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D8B1" w14:textId="77777777" w:rsidR="003B724A" w:rsidRPr="002A6418" w:rsidRDefault="003B724A" w:rsidP="003B724A">
      <w:pPr>
        <w:bidi w:val="0"/>
        <w:rPr>
          <w:rtl/>
          <w:lang w:bidi="ar-EG"/>
        </w:rPr>
      </w:pPr>
    </w:p>
    <w:p w14:paraId="5FE3E434" w14:textId="77777777" w:rsidR="003B724A" w:rsidRPr="002A6418" w:rsidRDefault="003B724A" w:rsidP="003B724A">
      <w:pPr>
        <w:bidi w:val="0"/>
        <w:rPr>
          <w:rtl/>
          <w:lang w:bidi="ar-EG"/>
        </w:rPr>
      </w:pPr>
    </w:p>
    <w:p w14:paraId="44B679EE" w14:textId="77777777" w:rsidR="003B724A" w:rsidRPr="002A6418" w:rsidRDefault="003B724A" w:rsidP="003B724A">
      <w:pPr>
        <w:rPr>
          <w:rFonts w:ascii="Arial Black" w:hAnsi="Arial Black" w:cs="SKR HEAD1"/>
          <w:b/>
          <w:bCs/>
          <w:u w:val="single"/>
          <w:rtl/>
          <w:lang w:bidi="ar-EG"/>
        </w:rPr>
      </w:pPr>
    </w:p>
    <w:p w14:paraId="27706D8A" w14:textId="77777777" w:rsidR="003B724A" w:rsidRPr="002A6418" w:rsidRDefault="003B724A" w:rsidP="003B724A">
      <w:pPr>
        <w:jc w:val="center"/>
        <w:rPr>
          <w:rFonts w:ascii="Arial Black" w:hAnsi="Arial Black" w:cs="SKR HEAD1"/>
          <w:b/>
          <w:bCs/>
          <w:u w:val="single"/>
          <w:rtl/>
          <w:lang w:bidi="ar-EG"/>
        </w:rPr>
      </w:pPr>
    </w:p>
    <w:p w14:paraId="1F2704F3" w14:textId="77777777" w:rsidR="003B724A" w:rsidRPr="002A6418" w:rsidRDefault="003B724A" w:rsidP="003B724A">
      <w:pPr>
        <w:jc w:val="center"/>
        <w:rPr>
          <w:rFonts w:ascii="Arial Black" w:hAnsi="Arial Black" w:cs="SKR HEAD1"/>
          <w:b/>
          <w:bCs/>
          <w:u w:val="single"/>
          <w:rtl/>
          <w:lang w:bidi="ar-EG"/>
        </w:rPr>
      </w:pPr>
    </w:p>
    <w:p w14:paraId="36F5B27F" w14:textId="77777777" w:rsidR="003B724A" w:rsidRPr="002A6418" w:rsidRDefault="003B724A" w:rsidP="003B724A">
      <w:pPr>
        <w:jc w:val="center"/>
        <w:rPr>
          <w:rFonts w:ascii="Arial Black" w:hAnsi="Arial Black" w:cs="SKR HEAD1"/>
          <w:b/>
          <w:bCs/>
          <w:u w:val="single"/>
          <w:rtl/>
          <w:lang w:bidi="ar-EG"/>
        </w:rPr>
      </w:pPr>
    </w:p>
    <w:p w14:paraId="0ACD9246" w14:textId="77777777" w:rsidR="003B724A" w:rsidRPr="002A6418" w:rsidRDefault="003B724A" w:rsidP="003B724A">
      <w:pPr>
        <w:jc w:val="center"/>
        <w:rPr>
          <w:rFonts w:ascii="Arial Black" w:hAnsi="Arial Black" w:cs="SKR HEAD1"/>
          <w:b/>
          <w:bCs/>
          <w:u w:val="single"/>
          <w:rtl/>
          <w:lang w:bidi="ar-EG"/>
        </w:rPr>
      </w:pPr>
    </w:p>
    <w:p w14:paraId="0B713CA2" w14:textId="77777777" w:rsidR="003B724A" w:rsidRPr="002A6418" w:rsidRDefault="003B724A" w:rsidP="003B724A">
      <w:pPr>
        <w:jc w:val="center"/>
        <w:rPr>
          <w:rFonts w:ascii="Arial Black" w:hAnsi="Arial Black" w:cs="SKR HEAD1"/>
          <w:b/>
          <w:bCs/>
          <w:u w:val="single"/>
          <w:rtl/>
          <w:lang w:bidi="ar-EG"/>
        </w:rPr>
      </w:pPr>
    </w:p>
    <w:p w14:paraId="122FC4FB" w14:textId="77777777" w:rsidR="003B724A" w:rsidRPr="002A6418" w:rsidRDefault="003B724A" w:rsidP="003B724A">
      <w:pPr>
        <w:jc w:val="center"/>
        <w:rPr>
          <w:rFonts w:ascii="Arial Black" w:hAnsi="Arial Black" w:cs="SKR HEAD1"/>
          <w:b/>
          <w:bCs/>
          <w:u w:val="single"/>
          <w:rtl/>
          <w:lang w:bidi="ar-EG"/>
        </w:rPr>
      </w:pPr>
    </w:p>
    <w:tbl>
      <w:tblPr>
        <w:tblpPr w:leftFromText="180" w:rightFromText="180" w:vertAnchor="page" w:horzAnchor="margin" w:tblpXSpec="center" w:tblpY="6256"/>
        <w:bidiVisual/>
        <w:tblW w:w="935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153"/>
        <w:gridCol w:w="7197"/>
      </w:tblGrid>
      <w:tr w:rsidR="003B724A" w:rsidRPr="002A6418" w14:paraId="2FEC1798" w14:textId="77777777" w:rsidTr="00CE7FB9">
        <w:trPr>
          <w:trHeight w:val="467"/>
        </w:trPr>
        <w:tc>
          <w:tcPr>
            <w:tcW w:w="2153" w:type="dxa"/>
            <w:vAlign w:val="center"/>
          </w:tcPr>
          <w:p w14:paraId="4DA49884" w14:textId="77777777" w:rsidR="003B724A" w:rsidRPr="002A6418" w:rsidRDefault="003B724A" w:rsidP="0010355B">
            <w:pPr>
              <w:jc w:val="center"/>
              <w:rPr>
                <w:rFonts w:asciiTheme="majorBidi" w:hAnsiTheme="majorBidi" w:cstheme="majorBidi"/>
                <w:b/>
                <w:bCs/>
                <w:rtl/>
                <w:lang w:bidi="ar-EG"/>
              </w:rPr>
            </w:pPr>
            <w:r w:rsidRPr="002A6418">
              <w:rPr>
                <w:rFonts w:asciiTheme="majorBidi" w:hAnsiTheme="majorBidi" w:cstheme="majorBidi"/>
                <w:b/>
                <w:bCs/>
                <w:rtl/>
                <w:lang w:bidi="ar-EG"/>
              </w:rPr>
              <w:t>رقم البحث</w:t>
            </w:r>
          </w:p>
        </w:tc>
        <w:tc>
          <w:tcPr>
            <w:tcW w:w="7197" w:type="dxa"/>
            <w:vAlign w:val="center"/>
          </w:tcPr>
          <w:p w14:paraId="3E7BD6CC" w14:textId="7761CA15" w:rsidR="003B724A" w:rsidRPr="002A6418" w:rsidRDefault="003B724A" w:rsidP="000A7A98">
            <w:pPr>
              <w:jc w:val="center"/>
              <w:rPr>
                <w:rFonts w:asciiTheme="majorBidi" w:hAnsiTheme="majorBidi" w:cstheme="majorBidi"/>
                <w:b/>
                <w:bCs/>
                <w:rtl/>
                <w:lang w:bidi="ar-EG"/>
              </w:rPr>
            </w:pPr>
            <w:r w:rsidRPr="002A6418">
              <w:rPr>
                <w:rFonts w:asciiTheme="majorBidi" w:hAnsiTheme="majorBidi" w:cstheme="majorBidi"/>
                <w:b/>
                <w:bCs/>
                <w:rtl/>
                <w:lang w:bidi="ar-EG"/>
              </w:rPr>
              <w:t xml:space="preserve">رقم البحث في قائمة </w:t>
            </w:r>
            <w:r w:rsidRPr="002A6418">
              <w:rPr>
                <w:rFonts w:asciiTheme="majorBidi" w:hAnsiTheme="majorBidi" w:cstheme="majorBidi" w:hint="cs"/>
                <w:b/>
                <w:bCs/>
                <w:rtl/>
                <w:lang w:bidi="ar-EG"/>
              </w:rPr>
              <w:t>الأبحاث:</w:t>
            </w:r>
            <w:r w:rsidRPr="002A6418">
              <w:rPr>
                <w:rFonts w:asciiTheme="majorBidi" w:hAnsiTheme="majorBidi" w:cstheme="majorBidi"/>
                <w:b/>
                <w:bCs/>
                <w:rtl/>
                <w:lang w:bidi="ar-EG"/>
              </w:rPr>
              <w:t xml:space="preserve"> (</w:t>
            </w:r>
            <w:r w:rsidR="000A7A98" w:rsidRPr="002A6418">
              <w:rPr>
                <w:rFonts w:asciiTheme="majorBidi" w:hAnsiTheme="majorBidi" w:cstheme="majorBidi" w:hint="cs"/>
                <w:b/>
                <w:bCs/>
                <w:rtl/>
                <w:lang w:bidi="ar-EG"/>
              </w:rPr>
              <w:t>5</w:t>
            </w:r>
            <w:r w:rsidRPr="002A6418">
              <w:rPr>
                <w:rFonts w:asciiTheme="majorBidi" w:hAnsiTheme="majorBidi" w:cstheme="majorBidi"/>
                <w:b/>
                <w:bCs/>
                <w:rtl/>
                <w:lang w:bidi="ar-EG"/>
              </w:rPr>
              <w:t>)</w:t>
            </w:r>
          </w:p>
        </w:tc>
      </w:tr>
      <w:tr w:rsidR="003B724A" w:rsidRPr="002A6418" w14:paraId="6CF535AE" w14:textId="77777777" w:rsidTr="00CE7FB9">
        <w:trPr>
          <w:trHeight w:val="638"/>
        </w:trPr>
        <w:tc>
          <w:tcPr>
            <w:tcW w:w="2153" w:type="dxa"/>
            <w:vAlign w:val="center"/>
          </w:tcPr>
          <w:p w14:paraId="0F51E0A3" w14:textId="77777777" w:rsidR="003B724A" w:rsidRPr="002A6418" w:rsidRDefault="003B724A" w:rsidP="0010355B">
            <w:pPr>
              <w:jc w:val="center"/>
              <w:rPr>
                <w:rFonts w:asciiTheme="majorBidi" w:hAnsiTheme="majorBidi" w:cstheme="majorBidi"/>
                <w:b/>
                <w:bCs/>
                <w:rtl/>
                <w:lang w:bidi="ar-EG"/>
              </w:rPr>
            </w:pPr>
            <w:r w:rsidRPr="002A6418">
              <w:rPr>
                <w:rFonts w:asciiTheme="majorBidi" w:hAnsiTheme="majorBidi" w:cstheme="majorBidi"/>
                <w:b/>
                <w:bCs/>
                <w:rtl/>
                <w:lang w:bidi="ar-EG"/>
              </w:rPr>
              <w:t>عنوان البحث</w:t>
            </w:r>
          </w:p>
        </w:tc>
        <w:tc>
          <w:tcPr>
            <w:tcW w:w="7197" w:type="dxa"/>
          </w:tcPr>
          <w:p w14:paraId="15D023AC" w14:textId="0764D233" w:rsidR="003B724A" w:rsidRPr="002A6418" w:rsidRDefault="00C171B8" w:rsidP="00C64099">
            <w:pPr>
              <w:jc w:val="center"/>
              <w:rPr>
                <w:rFonts w:asciiTheme="majorBidi" w:hAnsiTheme="majorBidi" w:cstheme="majorBidi"/>
                <w:b/>
                <w:bCs/>
                <w:rtl/>
                <w:lang w:bidi="ar-EG"/>
              </w:rPr>
            </w:pPr>
            <w:r w:rsidRPr="002A6418">
              <w:rPr>
                <w:rFonts w:asciiTheme="majorBidi" w:hAnsiTheme="majorBidi" w:cs="Times New Roman"/>
                <w:b/>
                <w:bCs/>
                <w:rtl/>
                <w:lang w:bidi="ar-EG"/>
              </w:rPr>
              <w:t xml:space="preserve">أثر </w:t>
            </w:r>
            <w:r w:rsidR="0068720F" w:rsidRPr="002A6418">
              <w:rPr>
                <w:rFonts w:asciiTheme="majorBidi" w:hAnsiTheme="majorBidi" w:cs="Times New Roman" w:hint="cs"/>
                <w:b/>
                <w:bCs/>
                <w:rtl/>
                <w:lang w:bidi="ar-EG"/>
              </w:rPr>
              <w:t xml:space="preserve">توزيعات الأرباح على سيولة الأسهم وانعكاس ذلك على كفاءة قرارات الاستثمار </w:t>
            </w:r>
            <w:r w:rsidR="001D679D" w:rsidRPr="002A6418">
              <w:rPr>
                <w:rFonts w:asciiTheme="majorBidi" w:hAnsiTheme="majorBidi" w:cs="Times New Roman"/>
                <w:b/>
                <w:bCs/>
                <w:rtl/>
                <w:lang w:bidi="ar-EG"/>
              </w:rPr>
              <w:t>–</w:t>
            </w:r>
            <w:r w:rsidR="0068720F" w:rsidRPr="002A6418">
              <w:rPr>
                <w:rFonts w:asciiTheme="majorBidi" w:hAnsiTheme="majorBidi" w:cs="Times New Roman" w:hint="cs"/>
                <w:b/>
                <w:bCs/>
                <w:rtl/>
                <w:lang w:bidi="ar-EG"/>
              </w:rPr>
              <w:t xml:space="preserve"> </w:t>
            </w:r>
            <w:r w:rsidR="001D679D" w:rsidRPr="002A6418">
              <w:rPr>
                <w:rFonts w:asciiTheme="majorBidi" w:hAnsiTheme="majorBidi" w:cs="Times New Roman" w:hint="cs"/>
                <w:b/>
                <w:bCs/>
                <w:rtl/>
                <w:lang w:bidi="ar-EG"/>
              </w:rPr>
              <w:t>دراسة تطبيقية على الشركات المقيدة بالبورصة المصرية</w:t>
            </w:r>
          </w:p>
        </w:tc>
      </w:tr>
      <w:tr w:rsidR="003B724A" w:rsidRPr="002A6418" w14:paraId="74CFABAB" w14:textId="77777777" w:rsidTr="00CE7FB9">
        <w:trPr>
          <w:trHeight w:val="737"/>
        </w:trPr>
        <w:tc>
          <w:tcPr>
            <w:tcW w:w="2153" w:type="dxa"/>
            <w:vMerge w:val="restart"/>
            <w:vAlign w:val="center"/>
          </w:tcPr>
          <w:p w14:paraId="161936E5" w14:textId="77777777" w:rsidR="003B724A" w:rsidRPr="002A6418" w:rsidRDefault="003B724A" w:rsidP="0010355B">
            <w:pPr>
              <w:jc w:val="center"/>
              <w:rPr>
                <w:rFonts w:asciiTheme="majorBidi" w:hAnsiTheme="majorBidi" w:cstheme="majorBidi"/>
                <w:b/>
                <w:bCs/>
                <w:rtl/>
                <w:lang w:bidi="ar-EG"/>
              </w:rPr>
            </w:pPr>
            <w:r w:rsidRPr="002A6418">
              <w:rPr>
                <w:rFonts w:asciiTheme="majorBidi" w:hAnsiTheme="majorBidi" w:cstheme="majorBidi"/>
                <w:b/>
                <w:bCs/>
                <w:rtl/>
                <w:lang w:bidi="ar-EG"/>
              </w:rPr>
              <w:t>اسماء المؤلفين</w:t>
            </w:r>
          </w:p>
        </w:tc>
        <w:tc>
          <w:tcPr>
            <w:tcW w:w="7197" w:type="dxa"/>
          </w:tcPr>
          <w:p w14:paraId="1F697D24" w14:textId="21E7F672" w:rsidR="000A7A98" w:rsidRPr="002A6418" w:rsidRDefault="000A7A98" w:rsidP="00E54F87">
            <w:pPr>
              <w:jc w:val="center"/>
              <w:rPr>
                <w:rFonts w:asciiTheme="majorBidi" w:hAnsiTheme="majorBidi" w:cs="Times New Roman"/>
                <w:b/>
                <w:bCs/>
                <w:color w:val="000000"/>
                <w:rtl/>
                <w:lang w:bidi="ar-EG"/>
              </w:rPr>
            </w:pPr>
            <w:r w:rsidRPr="002A6418">
              <w:rPr>
                <w:rFonts w:asciiTheme="majorBidi" w:hAnsiTheme="majorBidi" w:cs="Times New Roman"/>
                <w:b/>
                <w:bCs/>
                <w:color w:val="000000"/>
                <w:rtl/>
                <w:lang w:bidi="ar-EG"/>
              </w:rPr>
              <w:t>د/ رانيا على عقيلى</w:t>
            </w:r>
          </w:p>
          <w:p w14:paraId="37C3FD0D" w14:textId="14483505" w:rsidR="003B724A" w:rsidRPr="002A6418" w:rsidRDefault="000A7A98" w:rsidP="00E54F87">
            <w:pPr>
              <w:jc w:val="center"/>
              <w:rPr>
                <w:rFonts w:asciiTheme="majorBidi" w:hAnsiTheme="majorBidi" w:cs="Times New Roman"/>
                <w:b/>
                <w:bCs/>
                <w:color w:val="000000"/>
                <w:rtl/>
                <w:lang w:bidi="ar-EG"/>
              </w:rPr>
            </w:pPr>
            <w:r w:rsidRPr="002A6418">
              <w:rPr>
                <w:rFonts w:asciiTheme="majorBidi" w:hAnsiTheme="majorBidi" w:cs="Times New Roman"/>
                <w:b/>
                <w:bCs/>
                <w:color w:val="000000"/>
                <w:rtl/>
                <w:lang w:bidi="ar-EG"/>
              </w:rPr>
              <w:t>مدرس بقسم المحاسبة</w:t>
            </w:r>
            <w:r w:rsidRPr="002A6418">
              <w:rPr>
                <w:rFonts w:asciiTheme="majorBidi" w:hAnsiTheme="majorBidi" w:cs="Times New Roman" w:hint="cs"/>
                <w:b/>
                <w:bCs/>
                <w:color w:val="000000"/>
                <w:rtl/>
                <w:lang w:bidi="ar-EG"/>
              </w:rPr>
              <w:t xml:space="preserve"> </w:t>
            </w:r>
            <w:r w:rsidRPr="002A6418">
              <w:rPr>
                <w:rFonts w:asciiTheme="majorBidi" w:hAnsiTheme="majorBidi" w:cs="Times New Roman"/>
                <w:b/>
                <w:bCs/>
                <w:color w:val="000000"/>
                <w:rtl/>
                <w:lang w:bidi="ar-EG"/>
              </w:rPr>
              <w:t>كلية التجارة - جامعة بنها</w:t>
            </w:r>
          </w:p>
        </w:tc>
      </w:tr>
      <w:tr w:rsidR="003B724A" w:rsidRPr="002A6418" w14:paraId="7B924055" w14:textId="77777777" w:rsidTr="00CE7FB9">
        <w:trPr>
          <w:trHeight w:val="755"/>
        </w:trPr>
        <w:tc>
          <w:tcPr>
            <w:tcW w:w="2153" w:type="dxa"/>
            <w:vMerge/>
            <w:vAlign w:val="center"/>
          </w:tcPr>
          <w:p w14:paraId="5DF9B80E" w14:textId="77777777" w:rsidR="003B724A" w:rsidRPr="002A6418" w:rsidRDefault="003B724A" w:rsidP="0010355B">
            <w:pPr>
              <w:jc w:val="center"/>
              <w:rPr>
                <w:rFonts w:asciiTheme="majorBidi" w:hAnsiTheme="majorBidi" w:cstheme="majorBidi"/>
                <w:b/>
                <w:bCs/>
                <w:rtl/>
                <w:lang w:bidi="ar-EG"/>
              </w:rPr>
            </w:pPr>
          </w:p>
        </w:tc>
        <w:tc>
          <w:tcPr>
            <w:tcW w:w="7197" w:type="dxa"/>
          </w:tcPr>
          <w:p w14:paraId="79AA0DB2" w14:textId="77777777" w:rsidR="000A7A98" w:rsidRPr="002A6418" w:rsidRDefault="000A7A98" w:rsidP="000A7A98">
            <w:pPr>
              <w:jc w:val="center"/>
              <w:rPr>
                <w:rFonts w:asciiTheme="majorBidi" w:hAnsiTheme="majorBidi" w:cs="Times New Roman"/>
                <w:b/>
                <w:bCs/>
                <w:color w:val="000000"/>
                <w:rtl/>
                <w:lang w:bidi="ar-EG"/>
              </w:rPr>
            </w:pPr>
            <w:r w:rsidRPr="002A6418">
              <w:rPr>
                <w:rFonts w:asciiTheme="majorBidi" w:hAnsiTheme="majorBidi" w:cs="Times New Roman"/>
                <w:b/>
                <w:bCs/>
                <w:color w:val="000000"/>
                <w:rtl/>
                <w:lang w:bidi="ar-EG"/>
              </w:rPr>
              <w:t>د/ هبة بشير الطوخي عبدالفتاح</w:t>
            </w:r>
          </w:p>
          <w:p w14:paraId="1670AC64" w14:textId="0BDC614D" w:rsidR="003B724A" w:rsidRPr="002A6418" w:rsidRDefault="000A7A98" w:rsidP="000A7A98">
            <w:pPr>
              <w:jc w:val="center"/>
              <w:rPr>
                <w:rFonts w:asciiTheme="majorBidi" w:hAnsiTheme="majorBidi" w:cstheme="majorBidi"/>
                <w:rtl/>
                <w:lang w:bidi="ar-EG"/>
              </w:rPr>
            </w:pPr>
            <w:r w:rsidRPr="002A6418">
              <w:rPr>
                <w:rFonts w:asciiTheme="majorBidi" w:hAnsiTheme="majorBidi" w:cs="Times New Roman"/>
                <w:b/>
                <w:bCs/>
                <w:color w:val="000000"/>
                <w:rtl/>
                <w:lang w:bidi="ar-EG"/>
              </w:rPr>
              <w:t>مدرس بقسم المحاسبة كلية التجارة – جامعة بنها</w:t>
            </w:r>
          </w:p>
        </w:tc>
      </w:tr>
      <w:tr w:rsidR="003B724A" w:rsidRPr="002A6418" w14:paraId="3CB8DE2F" w14:textId="77777777" w:rsidTr="00CE7FB9">
        <w:tc>
          <w:tcPr>
            <w:tcW w:w="2153" w:type="dxa"/>
            <w:vAlign w:val="center"/>
          </w:tcPr>
          <w:p w14:paraId="34BAEC13" w14:textId="77777777" w:rsidR="003B724A" w:rsidRPr="002A6418" w:rsidRDefault="003B724A" w:rsidP="0010355B">
            <w:pPr>
              <w:jc w:val="center"/>
              <w:rPr>
                <w:rFonts w:asciiTheme="majorBidi" w:hAnsiTheme="majorBidi" w:cstheme="majorBidi"/>
                <w:b/>
                <w:bCs/>
                <w:rtl/>
                <w:lang w:bidi="ar-EG"/>
              </w:rPr>
            </w:pPr>
            <w:r w:rsidRPr="002A6418">
              <w:rPr>
                <w:rFonts w:asciiTheme="majorBidi" w:hAnsiTheme="majorBidi" w:cstheme="majorBidi"/>
                <w:b/>
                <w:bCs/>
                <w:rtl/>
                <w:lang w:bidi="ar-EG"/>
              </w:rPr>
              <w:t>جهة النشر</w:t>
            </w:r>
          </w:p>
        </w:tc>
        <w:tc>
          <w:tcPr>
            <w:tcW w:w="7197" w:type="dxa"/>
          </w:tcPr>
          <w:p w14:paraId="01FF5DA9" w14:textId="24C5AC95" w:rsidR="003B724A" w:rsidRPr="002A6418" w:rsidRDefault="000A7A98" w:rsidP="0010355B">
            <w:pPr>
              <w:bidi w:val="0"/>
              <w:jc w:val="center"/>
              <w:rPr>
                <w:rFonts w:asciiTheme="majorBidi" w:hAnsiTheme="majorBidi" w:cstheme="majorBidi"/>
                <w:lang w:bidi="ar-EG"/>
              </w:rPr>
            </w:pPr>
            <w:r w:rsidRPr="002A6418">
              <w:rPr>
                <w:rFonts w:asciiTheme="majorBidi" w:hAnsiTheme="majorBidi" w:cs="Times New Roman"/>
                <w:b/>
                <w:bCs/>
                <w:rtl/>
                <w:lang w:bidi="ar-EG"/>
              </w:rPr>
              <w:t>مجلة الأسكندرية للبحوث المحاسبية</w:t>
            </w:r>
            <w:r w:rsidR="0034043F" w:rsidRPr="002A6418">
              <w:rPr>
                <w:rFonts w:asciiTheme="majorBidi" w:hAnsiTheme="majorBidi" w:cs="Times New Roman" w:hint="cs"/>
                <w:b/>
                <w:bCs/>
                <w:rtl/>
                <w:lang w:bidi="ar-EG"/>
              </w:rPr>
              <w:t>،</w:t>
            </w:r>
            <w:r w:rsidR="0034043F" w:rsidRPr="002A6418">
              <w:rPr>
                <w:rFonts w:asciiTheme="majorBidi" w:hAnsiTheme="majorBidi" w:cs="Times New Roman"/>
                <w:b/>
                <w:bCs/>
                <w:rtl/>
                <w:lang w:bidi="ar-EG"/>
              </w:rPr>
              <w:t xml:space="preserve"> كلية الأعمال، جامعة ال</w:t>
            </w:r>
            <w:r w:rsidR="00E31752" w:rsidRPr="002A6418">
              <w:rPr>
                <w:rFonts w:asciiTheme="majorBidi" w:hAnsiTheme="majorBidi" w:cs="Times New Roman" w:hint="cs"/>
                <w:b/>
                <w:bCs/>
                <w:rtl/>
                <w:lang w:bidi="ar-EG"/>
              </w:rPr>
              <w:t>إ</w:t>
            </w:r>
            <w:r w:rsidR="0034043F" w:rsidRPr="002A6418">
              <w:rPr>
                <w:rFonts w:asciiTheme="majorBidi" w:hAnsiTheme="majorBidi" w:cs="Times New Roman"/>
                <w:b/>
                <w:bCs/>
                <w:rtl/>
                <w:lang w:bidi="ar-EG"/>
              </w:rPr>
              <w:t>سكندرية</w:t>
            </w:r>
            <w:r w:rsidR="0034043F" w:rsidRPr="002A6418">
              <w:rPr>
                <w:rFonts w:asciiTheme="majorBidi" w:hAnsiTheme="majorBidi" w:cs="Times New Roman" w:hint="cs"/>
                <w:b/>
                <w:bCs/>
                <w:rtl/>
                <w:lang w:bidi="ar-EG"/>
              </w:rPr>
              <w:t>،</w:t>
            </w:r>
            <w:r w:rsidR="0034043F" w:rsidRPr="002A6418">
              <w:rPr>
                <w:rFonts w:asciiTheme="majorBidi" w:hAnsiTheme="majorBidi" w:cs="Times New Roman"/>
                <w:b/>
                <w:bCs/>
                <w:rtl/>
                <w:lang w:bidi="ar-EG"/>
              </w:rPr>
              <w:t xml:space="preserve"> </w:t>
            </w:r>
            <w:r w:rsidRPr="002A6418">
              <w:rPr>
                <w:rFonts w:asciiTheme="majorBidi" w:hAnsiTheme="majorBidi" w:cs="Times New Roman"/>
                <w:b/>
                <w:bCs/>
                <w:rtl/>
                <w:lang w:bidi="ar-EG"/>
              </w:rPr>
              <w:t>المجلد التاسع، العدد الأول،</w:t>
            </w:r>
            <w:r w:rsidR="00FB44B3" w:rsidRPr="002A6418">
              <w:rPr>
                <w:rFonts w:asciiTheme="majorBidi" w:hAnsiTheme="majorBidi" w:cs="Times New Roman" w:hint="cs"/>
                <w:b/>
                <w:bCs/>
                <w:rtl/>
                <w:lang w:bidi="ar-EG"/>
              </w:rPr>
              <w:t xml:space="preserve"> الجزء الثانى،</w:t>
            </w:r>
            <w:r w:rsidRPr="002A6418">
              <w:rPr>
                <w:rFonts w:asciiTheme="majorBidi" w:hAnsiTheme="majorBidi" w:cs="Times New Roman"/>
                <w:b/>
                <w:bCs/>
                <w:rtl/>
                <w:lang w:bidi="ar-EG"/>
              </w:rPr>
              <w:t xml:space="preserve"> يناير 2025م</w:t>
            </w:r>
            <w:r w:rsidR="0034043F" w:rsidRPr="002A6418">
              <w:rPr>
                <w:rFonts w:asciiTheme="majorBidi" w:hAnsiTheme="majorBidi" w:cs="Times New Roman" w:hint="cs"/>
                <w:b/>
                <w:bCs/>
                <w:rtl/>
                <w:lang w:bidi="ar-EG"/>
              </w:rPr>
              <w:t>.</w:t>
            </w:r>
          </w:p>
        </w:tc>
      </w:tr>
    </w:tbl>
    <w:p w14:paraId="1B3076FD" w14:textId="77777777" w:rsidR="003B724A" w:rsidRPr="002A6418" w:rsidRDefault="003B724A" w:rsidP="003B724A">
      <w:pPr>
        <w:jc w:val="center"/>
        <w:rPr>
          <w:rFonts w:ascii="Arial Black" w:hAnsi="Arial Black" w:cs="SKR HEAD1"/>
          <w:b/>
          <w:bCs/>
          <w:u w:val="single"/>
          <w:rtl/>
          <w:lang w:bidi="ar-EG"/>
        </w:rPr>
      </w:pPr>
    </w:p>
    <w:p w14:paraId="2D517E16" w14:textId="77777777" w:rsidR="003B724A" w:rsidRPr="002A6418" w:rsidRDefault="003B724A" w:rsidP="003B724A">
      <w:pPr>
        <w:rPr>
          <w:rFonts w:asciiTheme="majorBidi" w:hAnsiTheme="majorBidi" w:cstheme="majorBidi"/>
          <w:b/>
          <w:bCs/>
          <w:rtl/>
          <w:lang w:bidi="ar-EG"/>
        </w:rPr>
      </w:pPr>
    </w:p>
    <w:p w14:paraId="2A5ED1FC" w14:textId="77777777" w:rsidR="003B724A" w:rsidRPr="002A6418" w:rsidRDefault="003B724A" w:rsidP="003B724A">
      <w:pPr>
        <w:rPr>
          <w:b/>
          <w:bCs/>
          <w:rtl/>
          <w:lang w:bidi="ar-EG"/>
        </w:rPr>
      </w:pPr>
    </w:p>
    <w:p w14:paraId="12AA68AC" w14:textId="77777777" w:rsidR="003B724A" w:rsidRPr="002A6418" w:rsidRDefault="003B724A" w:rsidP="003B724A">
      <w:pPr>
        <w:rPr>
          <w:b/>
          <w:bCs/>
          <w:rtl/>
          <w:lang w:bidi="ar-EG"/>
        </w:rPr>
      </w:pPr>
    </w:p>
    <w:p w14:paraId="2E7E43D6" w14:textId="77777777" w:rsidR="003B724A" w:rsidRPr="002A6418" w:rsidRDefault="003B724A" w:rsidP="003B724A">
      <w:pPr>
        <w:rPr>
          <w:b/>
          <w:bCs/>
          <w:rtl/>
          <w:lang w:bidi="ar-EG"/>
        </w:rPr>
      </w:pPr>
    </w:p>
    <w:p w14:paraId="3CFD28CE" w14:textId="77777777" w:rsidR="003B724A" w:rsidRPr="002A6418" w:rsidRDefault="003B724A" w:rsidP="003B724A">
      <w:pPr>
        <w:rPr>
          <w:b/>
          <w:bCs/>
          <w:rtl/>
          <w:lang w:bidi="ar-EG"/>
        </w:rPr>
      </w:pPr>
    </w:p>
    <w:p w14:paraId="57134C4A" w14:textId="77777777" w:rsidR="003B724A" w:rsidRPr="002A6418" w:rsidRDefault="003B724A" w:rsidP="003B724A">
      <w:pPr>
        <w:rPr>
          <w:b/>
          <w:bCs/>
          <w:rtl/>
          <w:lang w:bidi="ar-EG"/>
        </w:rPr>
      </w:pPr>
    </w:p>
    <w:p w14:paraId="1A628A7A" w14:textId="77777777" w:rsidR="003B724A" w:rsidRPr="002A6418" w:rsidRDefault="003B724A" w:rsidP="003B724A">
      <w:pPr>
        <w:rPr>
          <w:b/>
          <w:bCs/>
          <w:lang w:bidi="ar-EG"/>
        </w:rPr>
      </w:pPr>
    </w:p>
    <w:p w14:paraId="12C18C16" w14:textId="77777777" w:rsidR="002958A7" w:rsidRPr="002A6418" w:rsidRDefault="002958A7" w:rsidP="003B724A">
      <w:pPr>
        <w:rPr>
          <w:b/>
          <w:bCs/>
          <w:lang w:bidi="ar-EG"/>
        </w:rPr>
      </w:pPr>
    </w:p>
    <w:p w14:paraId="2E8C30C5" w14:textId="77777777" w:rsidR="002958A7" w:rsidRDefault="002958A7" w:rsidP="003B724A">
      <w:pPr>
        <w:rPr>
          <w:b/>
          <w:bCs/>
          <w:lang w:bidi="ar-EG"/>
        </w:rPr>
      </w:pPr>
    </w:p>
    <w:p w14:paraId="49B2EE31" w14:textId="77777777" w:rsidR="002430CD" w:rsidRDefault="002430CD" w:rsidP="003B724A">
      <w:pPr>
        <w:rPr>
          <w:b/>
          <w:bCs/>
          <w:lang w:bidi="ar-EG"/>
        </w:rPr>
      </w:pPr>
    </w:p>
    <w:p w14:paraId="7BDCBA43" w14:textId="77777777" w:rsidR="002430CD" w:rsidRDefault="002430CD" w:rsidP="003B724A">
      <w:pPr>
        <w:rPr>
          <w:b/>
          <w:bCs/>
          <w:lang w:bidi="ar-EG"/>
        </w:rPr>
      </w:pPr>
    </w:p>
    <w:p w14:paraId="5809E459" w14:textId="77777777" w:rsidR="002430CD" w:rsidRDefault="002430CD" w:rsidP="003B724A">
      <w:pPr>
        <w:rPr>
          <w:b/>
          <w:bCs/>
          <w:lang w:bidi="ar-EG"/>
        </w:rPr>
      </w:pPr>
    </w:p>
    <w:p w14:paraId="61026FD1" w14:textId="77777777" w:rsidR="002430CD" w:rsidRDefault="002430CD" w:rsidP="003B724A">
      <w:pPr>
        <w:rPr>
          <w:b/>
          <w:bCs/>
          <w:lang w:bidi="ar-EG"/>
        </w:rPr>
      </w:pPr>
    </w:p>
    <w:p w14:paraId="534B3628" w14:textId="77777777" w:rsidR="002430CD" w:rsidRDefault="002430CD" w:rsidP="003B724A">
      <w:pPr>
        <w:rPr>
          <w:b/>
          <w:bCs/>
          <w:lang w:bidi="ar-EG"/>
        </w:rPr>
      </w:pPr>
    </w:p>
    <w:p w14:paraId="72D818BA" w14:textId="77777777" w:rsidR="002430CD" w:rsidRPr="002A6418" w:rsidRDefault="002430CD" w:rsidP="003B724A">
      <w:pPr>
        <w:rPr>
          <w:b/>
          <w:bCs/>
          <w:lang w:bidi="ar-EG"/>
        </w:rPr>
      </w:pPr>
    </w:p>
    <w:p w14:paraId="1F9B14C4" w14:textId="77777777" w:rsidR="002958A7" w:rsidRPr="002A6418" w:rsidRDefault="002958A7" w:rsidP="003B724A">
      <w:pPr>
        <w:rPr>
          <w:b/>
          <w:bCs/>
          <w:rtl/>
          <w:lang w:bidi="ar-EG"/>
        </w:rPr>
      </w:pPr>
    </w:p>
    <w:p w14:paraId="1D941D22" w14:textId="77777777" w:rsidR="003B724A" w:rsidRPr="002A6418" w:rsidRDefault="003B724A" w:rsidP="003B724A">
      <w:pPr>
        <w:rPr>
          <w:b/>
          <w:bCs/>
          <w:rtl/>
          <w:lang w:bidi="ar-EG"/>
        </w:rPr>
      </w:pPr>
    </w:p>
    <w:p w14:paraId="562E63D0" w14:textId="7C681F93" w:rsidR="003B724A" w:rsidRPr="002A6418" w:rsidRDefault="003B724A" w:rsidP="00F418F4">
      <w:pPr>
        <w:pStyle w:val="ListParagraph"/>
        <w:numPr>
          <w:ilvl w:val="0"/>
          <w:numId w:val="2"/>
        </w:numPr>
        <w:ind w:left="368"/>
        <w:rPr>
          <w:rFonts w:ascii="Simplified Arabic" w:hAnsi="Simplified Arabic"/>
          <w:b/>
          <w:bCs/>
          <w:rtl/>
          <w:lang w:bidi="ar-EG"/>
        </w:rPr>
      </w:pPr>
      <w:r w:rsidRPr="002A6418">
        <w:rPr>
          <w:rFonts w:ascii="Simplified Arabic" w:hAnsi="Simplified Arabic"/>
          <w:b/>
          <w:bCs/>
          <w:rtl/>
          <w:lang w:bidi="ar-EG"/>
        </w:rPr>
        <w:lastRenderedPageBreak/>
        <w:t xml:space="preserve">مشكلة </w:t>
      </w:r>
      <w:r w:rsidR="007273D9" w:rsidRPr="002A6418">
        <w:rPr>
          <w:rFonts w:ascii="Simplified Arabic" w:hAnsi="Simplified Arabic" w:hint="cs"/>
          <w:b/>
          <w:bCs/>
          <w:rtl/>
          <w:lang w:bidi="ar-EG"/>
        </w:rPr>
        <w:t>البحث</w:t>
      </w:r>
      <w:r w:rsidRPr="002A6418">
        <w:rPr>
          <w:rFonts w:ascii="Simplified Arabic" w:hAnsi="Simplified Arabic"/>
          <w:b/>
          <w:bCs/>
          <w:rtl/>
          <w:lang w:bidi="ar-EG"/>
        </w:rPr>
        <w:t xml:space="preserve"> </w:t>
      </w:r>
    </w:p>
    <w:p w14:paraId="5E695D5A" w14:textId="70BED6CB" w:rsidR="00E54F87" w:rsidRPr="002A6418" w:rsidRDefault="00E54F87" w:rsidP="00E54F87">
      <w:pPr>
        <w:spacing w:line="276" w:lineRule="auto"/>
        <w:ind w:firstLine="753"/>
        <w:jc w:val="both"/>
        <w:rPr>
          <w:rtl/>
          <w:lang w:bidi="ar-EG"/>
        </w:rPr>
      </w:pPr>
      <w:r w:rsidRPr="002A6418">
        <w:rPr>
          <w:rFonts w:hint="cs"/>
          <w:rtl/>
        </w:rPr>
        <w:t>تعتبر القرارات الاستثمارية الرأسمالية قرارات استراتيجية نظراً لأنها تتعلق بتحقيق أهداف الشركة فى الأجل الطويل وتمر بالعديد من الخطوات الضرورية لتقييم البدائل المختلفة للقرار الاستثمارى بالشكل الذى يعظم العائد المحقق عن هذا الاستثمار فى ضوء المستوى المقبول من المخاطر، وتتصف القرارات الاستثمارية بالكفاءة كلما كان مقدار الاستثمار الفعلى فى سنة معينة مساوياً لحجم الاستثمار المتوقع فى هذه السنة والذى يحدد فى ضوء فرص النمو المتاحة للشركة</w:t>
      </w:r>
      <w:r w:rsidRPr="002A6418">
        <w:rPr>
          <w:rFonts w:hint="cs"/>
          <w:rtl/>
          <w:lang w:bidi="ar-EG"/>
        </w:rPr>
        <w:t xml:space="preserve">، إلا أن هذا الوضع نادر الحدوث فى الواقع العملى وإنما عادة ما يكون هناك زيادة فى الاستثمار </w:t>
      </w:r>
      <w:r w:rsidRPr="002A6418">
        <w:rPr>
          <w:lang w:bidi="ar-EG"/>
        </w:rPr>
        <w:t>Overinvestment</w:t>
      </w:r>
      <w:r w:rsidRPr="002A6418">
        <w:rPr>
          <w:rFonts w:hint="cs"/>
          <w:rtl/>
          <w:lang w:bidi="ar-EG"/>
        </w:rPr>
        <w:t xml:space="preserve"> أو نقص فى الاستثمار </w:t>
      </w:r>
      <w:r w:rsidRPr="002A6418">
        <w:rPr>
          <w:lang w:bidi="ar-EG"/>
        </w:rPr>
        <w:t>Underinvestment</w:t>
      </w:r>
      <w:r w:rsidRPr="002A6418">
        <w:rPr>
          <w:rFonts w:hint="cs"/>
          <w:rtl/>
          <w:lang w:bidi="ar-EG"/>
        </w:rPr>
        <w:t xml:space="preserve"> عما هو متوقع، وهو ما يمثل عدم كفاءة القرارات الاستثمارية </w:t>
      </w:r>
      <w:r w:rsidRPr="002A6418">
        <w:rPr>
          <w:lang w:bidi="ar-EG"/>
        </w:rPr>
        <w:t>investment inefficiency</w:t>
      </w:r>
      <w:r w:rsidRPr="002A6418">
        <w:rPr>
          <w:rFonts w:hint="cs"/>
          <w:rtl/>
          <w:lang w:bidi="ar-EG"/>
        </w:rPr>
        <w:t xml:space="preserve">. </w:t>
      </w:r>
    </w:p>
    <w:p w14:paraId="0B2F37BD" w14:textId="6BDF34E7" w:rsidR="00E54F87" w:rsidRPr="002A6418" w:rsidRDefault="00E54F87" w:rsidP="00E54F87">
      <w:pPr>
        <w:spacing w:line="276" w:lineRule="auto"/>
        <w:ind w:firstLine="753"/>
        <w:jc w:val="both"/>
        <w:rPr>
          <w:rtl/>
          <w:lang w:bidi="ar-EG"/>
        </w:rPr>
      </w:pPr>
      <w:r w:rsidRPr="002A6418">
        <w:rPr>
          <w:rFonts w:hint="cs"/>
          <w:rtl/>
          <w:lang w:bidi="ar-EG"/>
        </w:rPr>
        <w:t xml:space="preserve">وتعتبر سيولة الأسهم من أهم العوامل التى تؤثر على تحسين كفاءة قرارات الاستثمار، حيث أن الشركات التى تزداد سيولة أسهمها قد تكون لديها قدرة فى الحصول على التمويل سواء عن طريق قروض أو زيادة رأس المال، وفى ذات السياق أشارت بعض الدراسات أن هناك علاقة إيجابية بين سيولة الأسهم وكفاءة قرار الاستثمار، بينما  أكدت دراسات أخري أن العلاقة التي تربط بين سيولة الأسهم وكفاءة قرار الاستثمار علاقة سلبية. </w:t>
      </w:r>
    </w:p>
    <w:p w14:paraId="2D7A12AC" w14:textId="6C77571C" w:rsidR="00E54F87" w:rsidRPr="002A6418" w:rsidRDefault="00E54F87" w:rsidP="00E54F87">
      <w:pPr>
        <w:spacing w:line="276" w:lineRule="auto"/>
        <w:ind w:firstLine="663"/>
        <w:jc w:val="both"/>
        <w:rPr>
          <w:rFonts w:ascii="Simplified Arabic" w:eastAsia="Calibri" w:hAnsi="Simplified Arabic"/>
          <w:rtl/>
          <w:lang w:bidi="ar-EG"/>
        </w:rPr>
      </w:pPr>
      <w:r w:rsidRPr="002A6418">
        <w:rPr>
          <w:rFonts w:ascii="Simplified Arabic" w:eastAsia="Calibri" w:hAnsi="Simplified Arabic" w:hint="cs"/>
          <w:rtl/>
          <w:lang w:bidi="ar-EG"/>
        </w:rPr>
        <w:t>يعتبر</w:t>
      </w:r>
      <w:r w:rsidRPr="002A6418">
        <w:rPr>
          <w:rFonts w:ascii="Simplified Arabic" w:eastAsia="Calibri" w:hAnsi="Simplified Arabic"/>
          <w:rtl/>
          <w:lang w:bidi="ar-EG"/>
        </w:rPr>
        <w:t xml:space="preserve"> </w:t>
      </w:r>
      <w:r w:rsidRPr="002A6418">
        <w:rPr>
          <w:rFonts w:ascii="Simplified Arabic" w:eastAsia="Calibri" w:hAnsi="Simplified Arabic" w:hint="cs"/>
          <w:rtl/>
          <w:lang w:bidi="ar-EG"/>
        </w:rPr>
        <w:t>قرار</w:t>
      </w:r>
      <w:r w:rsidRPr="002A6418">
        <w:rPr>
          <w:rFonts w:ascii="Simplified Arabic" w:eastAsia="Calibri" w:hAnsi="Simplified Arabic"/>
          <w:rtl/>
          <w:lang w:bidi="ar-EG"/>
        </w:rPr>
        <w:t xml:space="preserve"> </w:t>
      </w:r>
      <w:r w:rsidRPr="002A6418">
        <w:rPr>
          <w:rFonts w:ascii="Simplified Arabic" w:eastAsia="Calibri" w:hAnsi="Simplified Arabic" w:hint="cs"/>
          <w:rtl/>
          <w:lang w:bidi="ar-EG"/>
        </w:rPr>
        <w:t>توزيع</w:t>
      </w:r>
      <w:r w:rsidRPr="002A6418">
        <w:rPr>
          <w:rFonts w:ascii="Simplified Arabic" w:eastAsia="Calibri" w:hAnsi="Simplified Arabic"/>
          <w:rtl/>
          <w:lang w:bidi="ar-EG"/>
        </w:rPr>
        <w:t xml:space="preserve"> </w:t>
      </w:r>
      <w:r w:rsidRPr="002A6418">
        <w:rPr>
          <w:rFonts w:ascii="Simplified Arabic" w:eastAsia="Calibri" w:hAnsi="Simplified Arabic" w:hint="cs"/>
          <w:rtl/>
          <w:lang w:bidi="ar-EG"/>
        </w:rPr>
        <w:t>الأرباح،</w:t>
      </w:r>
      <w:r w:rsidRPr="002A6418">
        <w:rPr>
          <w:rFonts w:ascii="Simplified Arabic" w:eastAsia="Calibri" w:hAnsi="Simplified Arabic"/>
          <w:rtl/>
          <w:lang w:bidi="ar-EG"/>
        </w:rPr>
        <w:t xml:space="preserve"> </w:t>
      </w:r>
      <w:r w:rsidRPr="002A6418">
        <w:rPr>
          <w:rFonts w:ascii="Simplified Arabic" w:eastAsia="Calibri" w:hAnsi="Simplified Arabic" w:hint="cs"/>
          <w:rtl/>
          <w:lang w:bidi="ar-EG"/>
        </w:rPr>
        <w:t>من</w:t>
      </w:r>
      <w:r w:rsidRPr="002A6418">
        <w:rPr>
          <w:rFonts w:ascii="Simplified Arabic" w:eastAsia="Calibri" w:hAnsi="Simplified Arabic"/>
          <w:rtl/>
          <w:lang w:bidi="ar-EG"/>
        </w:rPr>
        <w:t xml:space="preserve"> </w:t>
      </w:r>
      <w:r w:rsidRPr="002A6418">
        <w:rPr>
          <w:rFonts w:ascii="Simplified Arabic" w:eastAsia="Calibri" w:hAnsi="Simplified Arabic" w:hint="cs"/>
          <w:rtl/>
          <w:lang w:bidi="ar-EG"/>
        </w:rPr>
        <w:t>القرارات</w:t>
      </w:r>
      <w:r w:rsidRPr="002A6418">
        <w:rPr>
          <w:rFonts w:ascii="Simplified Arabic" w:eastAsia="Calibri" w:hAnsi="Simplified Arabic"/>
          <w:rtl/>
          <w:lang w:bidi="ar-EG"/>
        </w:rPr>
        <w:t xml:space="preserve"> </w:t>
      </w:r>
      <w:r w:rsidRPr="002A6418">
        <w:rPr>
          <w:rFonts w:ascii="Simplified Arabic" w:eastAsia="Calibri" w:hAnsi="Simplified Arabic" w:hint="cs"/>
          <w:rtl/>
          <w:lang w:bidi="ar-EG"/>
        </w:rPr>
        <w:t>المالية</w:t>
      </w:r>
      <w:r w:rsidRPr="002A6418">
        <w:rPr>
          <w:rFonts w:ascii="Simplified Arabic" w:eastAsia="Calibri" w:hAnsi="Simplified Arabic"/>
          <w:rtl/>
          <w:lang w:bidi="ar-EG"/>
        </w:rPr>
        <w:t xml:space="preserve"> </w:t>
      </w:r>
      <w:r w:rsidRPr="002A6418">
        <w:rPr>
          <w:rFonts w:ascii="Simplified Arabic" w:eastAsia="Calibri" w:hAnsi="Simplified Arabic" w:hint="cs"/>
          <w:rtl/>
          <w:lang w:bidi="ar-EG"/>
        </w:rPr>
        <w:t>الهامة</w:t>
      </w:r>
      <w:r w:rsidRPr="002A6418">
        <w:rPr>
          <w:rFonts w:ascii="Simplified Arabic" w:eastAsia="Calibri" w:hAnsi="Simplified Arabic"/>
          <w:rtl/>
          <w:lang w:bidi="ar-EG"/>
        </w:rPr>
        <w:t xml:space="preserve"> </w:t>
      </w:r>
      <w:r w:rsidRPr="002A6418">
        <w:rPr>
          <w:rFonts w:ascii="Simplified Arabic" w:eastAsia="Calibri" w:hAnsi="Simplified Arabic" w:hint="cs"/>
          <w:rtl/>
          <w:lang w:bidi="ar-EG"/>
        </w:rPr>
        <w:t>لأي</w:t>
      </w:r>
      <w:r w:rsidRPr="002A6418">
        <w:rPr>
          <w:rFonts w:ascii="Simplified Arabic" w:eastAsia="Calibri" w:hAnsi="Simplified Arabic"/>
          <w:rtl/>
          <w:lang w:bidi="ar-EG"/>
        </w:rPr>
        <w:t xml:space="preserve"> </w:t>
      </w:r>
      <w:r w:rsidRPr="002A6418">
        <w:rPr>
          <w:rFonts w:ascii="Simplified Arabic" w:eastAsia="Calibri" w:hAnsi="Simplified Arabic" w:hint="cs"/>
          <w:rtl/>
          <w:lang w:bidi="ar-EG"/>
        </w:rPr>
        <w:t>منشأة، حيث أن توزيع العائد للأسهم العادية يمثل الهدف المناسب للقرارات المالية فى المنشأة والتي</w:t>
      </w:r>
      <w:r w:rsidRPr="002A6418">
        <w:rPr>
          <w:rFonts w:ascii="Simplified Arabic" w:eastAsia="Calibri" w:hAnsi="Simplified Arabic"/>
          <w:rtl/>
          <w:lang w:bidi="ar-EG"/>
        </w:rPr>
        <w:t xml:space="preserve"> </w:t>
      </w:r>
      <w:r w:rsidRPr="002A6418">
        <w:rPr>
          <w:rFonts w:ascii="Simplified Arabic" w:eastAsia="Calibri" w:hAnsi="Simplified Arabic" w:hint="cs"/>
          <w:rtl/>
          <w:lang w:bidi="ar-EG"/>
        </w:rPr>
        <w:t>يترتب</w:t>
      </w:r>
      <w:r w:rsidRPr="002A6418">
        <w:rPr>
          <w:rFonts w:ascii="Simplified Arabic" w:eastAsia="Calibri" w:hAnsi="Simplified Arabic"/>
          <w:rtl/>
          <w:lang w:bidi="ar-EG"/>
        </w:rPr>
        <w:t xml:space="preserve"> </w:t>
      </w:r>
      <w:r w:rsidRPr="002A6418">
        <w:rPr>
          <w:rFonts w:ascii="Simplified Arabic" w:eastAsia="Calibri" w:hAnsi="Simplified Arabic" w:hint="cs"/>
          <w:rtl/>
          <w:lang w:bidi="ar-EG"/>
        </w:rPr>
        <w:t>عليها</w:t>
      </w:r>
      <w:r w:rsidRPr="002A6418">
        <w:rPr>
          <w:rFonts w:ascii="Simplified Arabic" w:eastAsia="Calibri" w:hAnsi="Simplified Arabic"/>
          <w:rtl/>
          <w:lang w:bidi="ar-EG"/>
        </w:rPr>
        <w:t xml:space="preserve"> </w:t>
      </w:r>
      <w:r w:rsidRPr="002A6418">
        <w:rPr>
          <w:rFonts w:ascii="Simplified Arabic" w:eastAsia="Calibri" w:hAnsi="Simplified Arabic" w:hint="cs"/>
          <w:rtl/>
          <w:lang w:bidi="ar-EG"/>
        </w:rPr>
        <w:t>تأثير</w:t>
      </w:r>
      <w:r w:rsidRPr="002A6418">
        <w:rPr>
          <w:rFonts w:ascii="Simplified Arabic" w:eastAsia="Calibri" w:hAnsi="Simplified Arabic"/>
          <w:rtl/>
          <w:lang w:bidi="ar-EG"/>
        </w:rPr>
        <w:t xml:space="preserve"> </w:t>
      </w:r>
      <w:r w:rsidRPr="002A6418">
        <w:rPr>
          <w:rFonts w:ascii="Simplified Arabic" w:eastAsia="Calibri" w:hAnsi="Simplified Arabic" w:hint="cs"/>
          <w:rtl/>
          <w:lang w:bidi="ar-EG"/>
        </w:rPr>
        <w:t>على</w:t>
      </w:r>
      <w:r w:rsidRPr="002A6418">
        <w:rPr>
          <w:rFonts w:ascii="Simplified Arabic" w:eastAsia="Calibri" w:hAnsi="Simplified Arabic"/>
          <w:rtl/>
          <w:lang w:bidi="ar-EG"/>
        </w:rPr>
        <w:t xml:space="preserve"> </w:t>
      </w:r>
      <w:r w:rsidRPr="002A6418">
        <w:rPr>
          <w:rFonts w:ascii="Simplified Arabic" w:eastAsia="Calibri" w:hAnsi="Simplified Arabic" w:hint="cs"/>
          <w:rtl/>
          <w:lang w:bidi="ar-EG"/>
        </w:rPr>
        <w:t>الخطط</w:t>
      </w:r>
      <w:r w:rsidRPr="002A6418">
        <w:rPr>
          <w:rFonts w:ascii="Simplified Arabic" w:eastAsia="Calibri" w:hAnsi="Simplified Arabic"/>
          <w:rtl/>
          <w:lang w:bidi="ar-EG"/>
        </w:rPr>
        <w:t xml:space="preserve"> </w:t>
      </w:r>
      <w:r w:rsidRPr="002A6418">
        <w:rPr>
          <w:rFonts w:ascii="Simplified Arabic" w:eastAsia="Calibri" w:hAnsi="Simplified Arabic" w:hint="cs"/>
          <w:rtl/>
          <w:lang w:bidi="ar-EG"/>
        </w:rPr>
        <w:t>الاستثمارية</w:t>
      </w:r>
      <w:r w:rsidRPr="002A6418">
        <w:rPr>
          <w:rFonts w:ascii="Simplified Arabic" w:eastAsia="Calibri" w:hAnsi="Simplified Arabic"/>
          <w:rtl/>
          <w:lang w:bidi="ar-EG"/>
        </w:rPr>
        <w:t xml:space="preserve"> </w:t>
      </w:r>
      <w:r w:rsidRPr="002A6418">
        <w:rPr>
          <w:rFonts w:ascii="Simplified Arabic" w:eastAsia="Calibri" w:hAnsi="Simplified Arabic" w:hint="cs"/>
          <w:rtl/>
          <w:lang w:bidi="ar-EG"/>
        </w:rPr>
        <w:t>والتمويلية</w:t>
      </w:r>
      <w:r w:rsidRPr="002A6418">
        <w:rPr>
          <w:rFonts w:ascii="Simplified Arabic" w:eastAsia="Calibri" w:hAnsi="Simplified Arabic"/>
          <w:rtl/>
          <w:lang w:bidi="ar-EG"/>
        </w:rPr>
        <w:t xml:space="preserve"> </w:t>
      </w:r>
      <w:r w:rsidRPr="002A6418">
        <w:rPr>
          <w:rFonts w:ascii="Simplified Arabic" w:eastAsia="Calibri" w:hAnsi="Simplified Arabic" w:hint="cs"/>
          <w:rtl/>
          <w:lang w:bidi="ar-EG"/>
        </w:rPr>
        <w:t>لتلك</w:t>
      </w:r>
      <w:r w:rsidRPr="002A6418">
        <w:rPr>
          <w:rFonts w:ascii="Simplified Arabic" w:eastAsia="Calibri" w:hAnsi="Simplified Arabic"/>
          <w:rtl/>
          <w:lang w:bidi="ar-EG"/>
        </w:rPr>
        <w:t xml:space="preserve"> </w:t>
      </w:r>
      <w:r w:rsidRPr="002A6418">
        <w:rPr>
          <w:rFonts w:ascii="Simplified Arabic" w:eastAsia="Calibri" w:hAnsi="Simplified Arabic" w:hint="cs"/>
          <w:rtl/>
          <w:lang w:bidi="ar-EG"/>
        </w:rPr>
        <w:t xml:space="preserve">المؤسسة، </w:t>
      </w:r>
      <w:r w:rsidRPr="002A6418">
        <w:rPr>
          <w:rFonts w:ascii="Simplified Arabic" w:hAnsi="Simplified Arabic"/>
          <w:rtl/>
        </w:rPr>
        <w:t xml:space="preserve">وعلى الرغم من أن </w:t>
      </w:r>
      <w:r w:rsidRPr="002A6418">
        <w:rPr>
          <w:rFonts w:ascii="Simplified Arabic" w:hAnsi="Simplified Arabic" w:hint="cs"/>
          <w:rtl/>
        </w:rPr>
        <w:t>دراسة</w:t>
      </w:r>
      <w:r w:rsidRPr="002A6418">
        <w:rPr>
          <w:rFonts w:ascii="Simplified Arabic" w:hAnsi="Simplified Arabic"/>
          <w:rtl/>
        </w:rPr>
        <w:t xml:space="preserve"> تأثير توزيعات الأرباح </w:t>
      </w:r>
      <w:r w:rsidRPr="002A6418">
        <w:rPr>
          <w:rFonts w:ascii="Simplified Arabic" w:hAnsi="Simplified Arabic" w:hint="cs"/>
          <w:rtl/>
        </w:rPr>
        <w:t xml:space="preserve">على كفاءة </w:t>
      </w:r>
      <w:r w:rsidRPr="002A6418">
        <w:rPr>
          <w:rFonts w:ascii="Simplified Arabic" w:hAnsi="Simplified Arabic"/>
          <w:rtl/>
        </w:rPr>
        <w:t>ق</w:t>
      </w:r>
      <w:r w:rsidRPr="002A6418">
        <w:rPr>
          <w:rFonts w:ascii="Simplified Arabic" w:hAnsi="Simplified Arabic"/>
          <w:rtl/>
          <w:lang w:bidi="ar-EG"/>
        </w:rPr>
        <w:t>رار</w:t>
      </w:r>
      <w:r w:rsidRPr="002A6418">
        <w:rPr>
          <w:rFonts w:ascii="Simplified Arabic" w:hAnsi="Simplified Arabic" w:hint="cs"/>
          <w:rtl/>
        </w:rPr>
        <w:t xml:space="preserve"> </w:t>
      </w:r>
      <w:r w:rsidRPr="002A6418">
        <w:rPr>
          <w:rFonts w:ascii="Simplified Arabic" w:hAnsi="Simplified Arabic"/>
          <w:rtl/>
        </w:rPr>
        <w:t>الاستثمار حظ</w:t>
      </w:r>
      <w:r w:rsidRPr="002A6418">
        <w:rPr>
          <w:rFonts w:ascii="Simplified Arabic" w:hAnsi="Simplified Arabic" w:hint="cs"/>
          <w:rtl/>
        </w:rPr>
        <w:t xml:space="preserve">ى </w:t>
      </w:r>
      <w:r w:rsidRPr="002A6418">
        <w:rPr>
          <w:rFonts w:ascii="Simplified Arabic" w:hAnsi="Simplified Arabic"/>
          <w:rtl/>
        </w:rPr>
        <w:t xml:space="preserve">باهتمام الباحثين، إلا أنه ما </w:t>
      </w:r>
      <w:r w:rsidRPr="002A6418">
        <w:rPr>
          <w:rFonts w:ascii="Simplified Arabic" w:hAnsi="Simplified Arabic" w:hint="cs"/>
          <w:rtl/>
        </w:rPr>
        <w:t>زا</w:t>
      </w:r>
      <w:r w:rsidRPr="002A6418">
        <w:rPr>
          <w:rFonts w:ascii="Simplified Arabic" w:hAnsi="Simplified Arabic"/>
          <w:rtl/>
        </w:rPr>
        <w:t>ل هناك جدل</w:t>
      </w:r>
      <w:r w:rsidRPr="002A6418">
        <w:rPr>
          <w:rFonts w:ascii="Simplified Arabic" w:hAnsi="Simplified Arabic" w:hint="cs"/>
          <w:rtl/>
          <w:lang w:bidi="ar-EG"/>
        </w:rPr>
        <w:t xml:space="preserve"> </w:t>
      </w:r>
      <w:r w:rsidRPr="002A6418">
        <w:rPr>
          <w:rFonts w:ascii="Simplified Arabic" w:hAnsi="Simplified Arabic"/>
          <w:rtl/>
        </w:rPr>
        <w:t xml:space="preserve">حول أثر توزيعات الأرباح </w:t>
      </w:r>
      <w:r w:rsidRPr="002A6418">
        <w:rPr>
          <w:rFonts w:ascii="Simplified Arabic" w:hAnsi="Simplified Arabic" w:hint="cs"/>
          <w:rtl/>
        </w:rPr>
        <w:t>على كفاءة قرار الاستثمار</w:t>
      </w:r>
      <w:r w:rsidRPr="002A6418">
        <w:rPr>
          <w:rFonts w:ascii="Simplified Arabic" w:hAnsi="Simplified Arabic"/>
          <w:rtl/>
        </w:rPr>
        <w:t>، حيث أشارت</w:t>
      </w:r>
      <w:r w:rsidRPr="002A6418">
        <w:rPr>
          <w:rFonts w:ascii="Simplified Arabic" w:hAnsi="Simplified Arabic" w:hint="cs"/>
          <w:rtl/>
          <w:lang w:bidi="ar-EG"/>
        </w:rPr>
        <w:t xml:space="preserve"> </w:t>
      </w:r>
      <w:r w:rsidRPr="002A6418">
        <w:rPr>
          <w:rFonts w:ascii="Simplified Arabic" w:hAnsi="Simplified Arabic"/>
          <w:rtl/>
        </w:rPr>
        <w:t xml:space="preserve">بعض الدارسات إلى وجود علاقة بين توزيعات الأرباح </w:t>
      </w:r>
      <w:r w:rsidRPr="002A6418">
        <w:rPr>
          <w:rFonts w:ascii="Simplified Arabic" w:hAnsi="Simplified Arabic" w:hint="cs"/>
          <w:rtl/>
        </w:rPr>
        <w:t>و كفاءة قرار الاستثمار</w:t>
      </w:r>
      <w:r w:rsidRPr="002A6418">
        <w:rPr>
          <w:rFonts w:ascii="Simplified Arabic" w:hAnsi="Simplified Arabic" w:hint="cs"/>
          <w:rtl/>
          <w:lang w:bidi="ar-EG"/>
        </w:rPr>
        <w:t xml:space="preserve">، </w:t>
      </w:r>
      <w:r w:rsidRPr="002A6418">
        <w:rPr>
          <w:rFonts w:ascii="Simplified Arabic" w:hAnsi="Simplified Arabic"/>
          <w:rtl/>
        </w:rPr>
        <w:t xml:space="preserve">وهناك </w:t>
      </w:r>
      <w:r w:rsidRPr="002A6418">
        <w:rPr>
          <w:rFonts w:ascii="Simplified Arabic" w:hAnsi="Simplified Arabic" w:hint="cs"/>
          <w:rtl/>
        </w:rPr>
        <w:t xml:space="preserve">دراسات أخرى </w:t>
      </w:r>
      <w:r w:rsidRPr="002A6418">
        <w:rPr>
          <w:rFonts w:ascii="Simplified Arabic" w:hAnsi="Simplified Arabic" w:hint="cs"/>
          <w:rtl/>
          <w:lang w:bidi="ar-EG"/>
        </w:rPr>
        <w:t xml:space="preserve"> </w:t>
      </w:r>
      <w:r w:rsidRPr="002A6418">
        <w:rPr>
          <w:rFonts w:ascii="Simplified Arabic" w:hAnsi="Simplified Arabic"/>
          <w:rtl/>
        </w:rPr>
        <w:t>أشارت</w:t>
      </w:r>
      <w:r w:rsidRPr="002A6418">
        <w:rPr>
          <w:rFonts w:ascii="Simplified Arabic" w:hAnsi="Simplified Arabic"/>
          <w:lang w:bidi="ar-EG"/>
        </w:rPr>
        <w:t xml:space="preserve"> </w:t>
      </w:r>
      <w:r w:rsidRPr="002A6418">
        <w:rPr>
          <w:rFonts w:ascii="Simplified Arabic" w:hAnsi="Simplified Arabic"/>
          <w:rtl/>
        </w:rPr>
        <w:t xml:space="preserve">إلى عدم وجود علاقة بين توزيعات الأرباح </w:t>
      </w:r>
      <w:r w:rsidRPr="002A6418">
        <w:rPr>
          <w:rFonts w:ascii="Simplified Arabic" w:hAnsi="Simplified Arabic" w:hint="cs"/>
          <w:rtl/>
          <w:lang w:bidi="ar-EG"/>
        </w:rPr>
        <w:t xml:space="preserve">وكفاءة قرار </w:t>
      </w:r>
      <w:r w:rsidRPr="002A6418">
        <w:rPr>
          <w:rFonts w:ascii="Simplified Arabic" w:hAnsi="Simplified Arabic"/>
          <w:rtl/>
        </w:rPr>
        <w:t>الاستثمار</w:t>
      </w:r>
      <w:r w:rsidRPr="002A6418">
        <w:rPr>
          <w:rFonts w:ascii="Simplified Arabic" w:hAnsi="Simplified Arabic" w:hint="cs"/>
          <w:rtl/>
        </w:rPr>
        <w:t xml:space="preserve"> </w:t>
      </w:r>
      <w:r w:rsidRPr="002A6418">
        <w:rPr>
          <w:rFonts w:ascii="Simplified Arabic" w:hAnsi="Simplified Arabic"/>
          <w:rtl/>
        </w:rPr>
        <w:t xml:space="preserve">في حين أشارت </w:t>
      </w:r>
      <w:r w:rsidRPr="002A6418">
        <w:rPr>
          <w:rFonts w:ascii="Simplified Arabic" w:hAnsi="Simplified Arabic" w:hint="cs"/>
          <w:rtl/>
        </w:rPr>
        <w:t>بعض ال</w:t>
      </w:r>
      <w:r w:rsidRPr="002A6418">
        <w:rPr>
          <w:rFonts w:ascii="Simplified Arabic" w:hAnsi="Simplified Arabic"/>
          <w:rtl/>
        </w:rPr>
        <w:t>دارسات إلى وجود علاقة سلبية بين توزيعات الأرباح</w:t>
      </w:r>
      <w:r w:rsidRPr="002A6418">
        <w:rPr>
          <w:rFonts w:ascii="Simplified Arabic" w:hAnsi="Simplified Arabic" w:hint="cs"/>
          <w:rtl/>
        </w:rPr>
        <w:t xml:space="preserve"> </w:t>
      </w:r>
      <w:r w:rsidRPr="002A6418">
        <w:rPr>
          <w:rFonts w:ascii="Simplified Arabic" w:hAnsi="Simplified Arabic" w:hint="cs"/>
          <w:rtl/>
          <w:lang w:bidi="ar-EG"/>
        </w:rPr>
        <w:t xml:space="preserve">وكفاءة قرار </w:t>
      </w:r>
      <w:r w:rsidRPr="002A6418">
        <w:rPr>
          <w:rFonts w:ascii="Simplified Arabic" w:hAnsi="Simplified Arabic"/>
          <w:rtl/>
        </w:rPr>
        <w:t>الاستثما</w:t>
      </w:r>
      <w:r w:rsidRPr="002A6418">
        <w:rPr>
          <w:rFonts w:ascii="Simplified Arabic" w:hAnsi="Simplified Arabic" w:hint="cs"/>
          <w:rtl/>
        </w:rPr>
        <w:t>ر.</w:t>
      </w:r>
      <w:r w:rsidRPr="002A6418">
        <w:rPr>
          <w:rFonts w:ascii="Simplified Arabic" w:hAnsi="Simplified Arabic"/>
          <w:lang w:bidi="ar-EG"/>
        </w:rPr>
        <w:t xml:space="preserve"> </w:t>
      </w:r>
    </w:p>
    <w:p w14:paraId="3F2B0F20" w14:textId="4270A8EB" w:rsidR="00E54F87" w:rsidRPr="002A6418" w:rsidRDefault="00E54F87" w:rsidP="00E54F87">
      <w:pPr>
        <w:spacing w:line="276" w:lineRule="auto"/>
        <w:ind w:firstLine="753"/>
        <w:jc w:val="lowKashida"/>
        <w:rPr>
          <w:rFonts w:ascii="Simplified Arabic" w:hAnsi="Simplified Arabic"/>
          <w:rtl/>
          <w:lang w:bidi="ar-EG"/>
        </w:rPr>
      </w:pPr>
      <w:r w:rsidRPr="002A6418">
        <w:rPr>
          <w:rFonts w:ascii="Simplified Arabic" w:hAnsi="Simplified Arabic" w:hint="cs"/>
          <w:rtl/>
          <w:lang w:bidi="ar-EG"/>
        </w:rPr>
        <w:t xml:space="preserve">وقد </w:t>
      </w:r>
      <w:r w:rsidRPr="002A6418">
        <w:rPr>
          <w:rFonts w:ascii="Simplified Arabic" w:hAnsi="Simplified Arabic"/>
          <w:rtl/>
        </w:rPr>
        <w:t>توصلت</w:t>
      </w:r>
      <w:r w:rsidRPr="002A6418">
        <w:rPr>
          <w:rFonts w:ascii="Simplified Arabic" w:hAnsi="Simplified Arabic" w:hint="cs"/>
          <w:rtl/>
        </w:rPr>
        <w:t xml:space="preserve"> </w:t>
      </w:r>
      <w:r w:rsidRPr="002A6418">
        <w:rPr>
          <w:rFonts w:ascii="Simplified Arabic" w:hAnsi="Simplified Arabic"/>
          <w:rtl/>
        </w:rPr>
        <w:t>بعض ا</w:t>
      </w:r>
      <w:r w:rsidRPr="002A6418">
        <w:rPr>
          <w:rFonts w:ascii="Simplified Arabic" w:hAnsi="Simplified Arabic"/>
          <w:rtl/>
          <w:lang w:bidi="ar-EG"/>
        </w:rPr>
        <w:t>لدراسات</w:t>
      </w:r>
      <w:r w:rsidRPr="002A6418">
        <w:rPr>
          <w:rFonts w:ascii="Simplified Arabic" w:hAnsi="Simplified Arabic"/>
        </w:rPr>
        <w:t xml:space="preserve"> </w:t>
      </w:r>
      <w:r w:rsidRPr="002A6418">
        <w:rPr>
          <w:rFonts w:ascii="Simplified Arabic" w:hAnsi="Simplified Arabic"/>
          <w:rtl/>
        </w:rPr>
        <w:t xml:space="preserve">إلى وجود </w:t>
      </w:r>
      <w:r w:rsidRPr="00046414">
        <w:rPr>
          <w:rFonts w:ascii="Simplified Arabic" w:hAnsi="Simplified Arabic"/>
          <w:rtl/>
        </w:rPr>
        <w:t>تأثير عكسي لتوزيعات</w:t>
      </w:r>
      <w:r w:rsidRPr="002A6418">
        <w:rPr>
          <w:rFonts w:ascii="Simplified Arabic" w:hAnsi="Simplified Arabic"/>
          <w:rtl/>
        </w:rPr>
        <w:t xml:space="preserve"> الأرباح على سيولة الأسهم</w:t>
      </w:r>
      <w:r w:rsidRPr="002A6418">
        <w:rPr>
          <w:rFonts w:ascii="Simplified Arabic" w:hAnsi="Simplified Arabic"/>
          <w:rtl/>
          <w:lang w:bidi="ar-EG"/>
        </w:rPr>
        <w:t xml:space="preserve">، فى حين </w:t>
      </w:r>
      <w:r w:rsidRPr="002A6418">
        <w:rPr>
          <w:rFonts w:ascii="Simplified Arabic" w:hAnsi="Simplified Arabic"/>
          <w:rtl/>
        </w:rPr>
        <w:t>توصلت العديد من الدراسات إلى وجود تأثير إيجابي بينهم وتوصلت بعض الدراسات إلى عدم وجود تأثير لتوزيعات الأرباح علي سيولة الأسهم</w:t>
      </w:r>
      <w:r w:rsidRPr="002A6418">
        <w:rPr>
          <w:rFonts w:ascii="Simplified Arabic" w:hAnsi="Simplified Arabic"/>
          <w:rtl/>
          <w:lang w:bidi="ar-EG"/>
        </w:rPr>
        <w:t>.</w:t>
      </w:r>
    </w:p>
    <w:p w14:paraId="71F012C4" w14:textId="77777777" w:rsidR="00E54F87" w:rsidRPr="002A6418" w:rsidRDefault="00E54F87" w:rsidP="00E54F87">
      <w:pPr>
        <w:spacing w:after="120"/>
        <w:ind w:firstLine="753"/>
        <w:jc w:val="both"/>
        <w:rPr>
          <w:rFonts w:ascii="Simplified Arabic" w:eastAsia="Calibri" w:hAnsi="Simplified Arabic"/>
          <w:rtl/>
          <w:lang w:bidi="ar-EG"/>
        </w:rPr>
      </w:pPr>
      <w:r w:rsidRPr="002A6418">
        <w:rPr>
          <w:rFonts w:ascii="Simplified Arabic" w:eastAsia="Calibri" w:hAnsi="Simplified Arabic"/>
          <w:rtl/>
          <w:lang w:bidi="ar-EG"/>
        </w:rPr>
        <w:t xml:space="preserve">ونظراً لوجود تباين في نتائج الدراسات السابقة التي اهتمت </w:t>
      </w:r>
      <w:r w:rsidRPr="002A6418">
        <w:rPr>
          <w:rFonts w:ascii="Simplified Arabic" w:eastAsia="Calibri" w:hAnsi="Simplified Arabic" w:hint="cs"/>
          <w:rtl/>
          <w:lang w:bidi="ar-EG"/>
        </w:rPr>
        <w:t xml:space="preserve">بأثر توزيعات الأرباح على سيولة الأسهم وأثر توزيعات الأرباح على كفاءة قرارات الاستثمار وكذلك أثر سيولة الأسهم على كفاءة قرارات </w:t>
      </w:r>
      <w:r w:rsidRPr="002A6418">
        <w:rPr>
          <w:rFonts w:ascii="Simplified Arabic" w:eastAsia="Calibri" w:hAnsi="Simplified Arabic" w:hint="cs"/>
          <w:rtl/>
          <w:lang w:bidi="ar-EG"/>
        </w:rPr>
        <w:lastRenderedPageBreak/>
        <w:t>الاستثمار</w:t>
      </w:r>
      <w:r w:rsidRPr="002A6418">
        <w:rPr>
          <w:rFonts w:ascii="Simplified Arabic" w:eastAsia="Calibri" w:hAnsi="Simplified Arabic"/>
          <w:rtl/>
          <w:lang w:bidi="ar-EG"/>
        </w:rPr>
        <w:t>، بالإضافة إلى ندرة الدراسات السابقة التي تناولت الموضوع في البيئة المصرية وبالتطبيق علي الشركات المسجلة في البورصة المصرية - في حدود علم الباحث</w:t>
      </w:r>
      <w:r w:rsidRPr="002A6418">
        <w:rPr>
          <w:rFonts w:ascii="Simplified Arabic" w:eastAsia="Calibri" w:hAnsi="Simplified Arabic" w:hint="cs"/>
          <w:rtl/>
          <w:lang w:bidi="ar-EG"/>
        </w:rPr>
        <w:t>ت</w:t>
      </w:r>
      <w:r w:rsidRPr="002A6418">
        <w:rPr>
          <w:rFonts w:ascii="Simplified Arabic" w:eastAsia="Calibri" w:hAnsi="Simplified Arabic"/>
          <w:rtl/>
          <w:lang w:bidi="ar-EG"/>
        </w:rPr>
        <w:t>ان- كما أن معظم الدراسات تمت في بيئات أجنبية.</w:t>
      </w:r>
    </w:p>
    <w:p w14:paraId="220CE8BC" w14:textId="77777777" w:rsidR="00E54F87" w:rsidRPr="002A6418" w:rsidRDefault="00E54F87" w:rsidP="00E54F87">
      <w:pPr>
        <w:spacing w:line="276" w:lineRule="auto"/>
        <w:ind w:firstLine="753"/>
        <w:jc w:val="both"/>
        <w:rPr>
          <w:rFonts w:ascii="Simplified Arabic" w:eastAsia="Calibri" w:hAnsi="Simplified Arabic"/>
          <w:b/>
          <w:bCs/>
          <w:rtl/>
          <w:lang w:bidi="ar-EG"/>
        </w:rPr>
      </w:pPr>
      <w:r w:rsidRPr="002A6418">
        <w:rPr>
          <w:rFonts w:ascii="Simplified Arabic" w:eastAsia="Calibri" w:hAnsi="Simplified Arabic"/>
          <w:b/>
          <w:bCs/>
          <w:rtl/>
          <w:lang w:bidi="ar-EG"/>
        </w:rPr>
        <w:t>وفي ضوء ذلك يمكن صياغة مشكلة البحث في الإجابة على التساؤلات التالية:</w:t>
      </w:r>
    </w:p>
    <w:p w14:paraId="64492DC4" w14:textId="77777777" w:rsidR="00E54F87" w:rsidRPr="002A6418" w:rsidRDefault="00E54F87" w:rsidP="00E54F87">
      <w:pPr>
        <w:pStyle w:val="ListParagraph"/>
        <w:numPr>
          <w:ilvl w:val="0"/>
          <w:numId w:val="20"/>
        </w:numPr>
        <w:spacing w:line="276" w:lineRule="auto"/>
        <w:jc w:val="both"/>
        <w:rPr>
          <w:rFonts w:ascii="Simplified Arabic" w:eastAsia="Calibri" w:hAnsi="Simplified Arabic"/>
          <w:lang w:bidi="ar-EG"/>
        </w:rPr>
      </w:pPr>
      <w:r w:rsidRPr="002A6418">
        <w:rPr>
          <w:rFonts w:ascii="Simplified Arabic" w:eastAsia="Calibri" w:hAnsi="Simplified Arabic" w:hint="cs"/>
          <w:rtl/>
          <w:lang w:bidi="ar-EG"/>
        </w:rPr>
        <w:t>ما أثر توزيعات الأرباح على سيولة الأسهم؟</w:t>
      </w:r>
    </w:p>
    <w:p w14:paraId="666D9E41" w14:textId="77777777" w:rsidR="00E54F87" w:rsidRPr="002A6418" w:rsidRDefault="00E54F87" w:rsidP="00E54F87">
      <w:pPr>
        <w:pStyle w:val="ListParagraph"/>
        <w:numPr>
          <w:ilvl w:val="0"/>
          <w:numId w:val="20"/>
        </w:numPr>
        <w:spacing w:line="276" w:lineRule="auto"/>
        <w:jc w:val="both"/>
        <w:rPr>
          <w:rFonts w:ascii="Simplified Arabic" w:eastAsia="Calibri" w:hAnsi="Simplified Arabic"/>
          <w:lang w:bidi="ar-EG"/>
        </w:rPr>
      </w:pPr>
      <w:r w:rsidRPr="002A6418">
        <w:rPr>
          <w:rFonts w:ascii="Simplified Arabic" w:eastAsia="Calibri" w:hAnsi="Simplified Arabic" w:hint="cs"/>
          <w:rtl/>
          <w:lang w:bidi="ar-EG"/>
        </w:rPr>
        <w:t>ما أثر توزيعات الأرباح على كفاءة قرارات الاستثمار؟</w:t>
      </w:r>
    </w:p>
    <w:p w14:paraId="165D0C97" w14:textId="77777777" w:rsidR="00E54F87" w:rsidRPr="002A6418" w:rsidRDefault="00E54F87" w:rsidP="00E54F87">
      <w:pPr>
        <w:pStyle w:val="ListParagraph"/>
        <w:numPr>
          <w:ilvl w:val="0"/>
          <w:numId w:val="20"/>
        </w:numPr>
        <w:spacing w:line="276" w:lineRule="auto"/>
        <w:jc w:val="both"/>
        <w:rPr>
          <w:rFonts w:ascii="Simplified Arabic" w:eastAsia="Calibri" w:hAnsi="Simplified Arabic"/>
          <w:lang w:bidi="ar-EG"/>
        </w:rPr>
      </w:pPr>
      <w:r w:rsidRPr="002A6418">
        <w:rPr>
          <w:rFonts w:ascii="Simplified Arabic" w:eastAsia="Calibri" w:hAnsi="Simplified Arabic" w:hint="cs"/>
          <w:rtl/>
          <w:lang w:bidi="ar-EG"/>
        </w:rPr>
        <w:t>ما أثر سيولة الاسهم على كفاءة قرارات الاستثمار؟</w:t>
      </w:r>
    </w:p>
    <w:p w14:paraId="0AB8C2B1" w14:textId="77777777" w:rsidR="00E54F87" w:rsidRPr="002A6418" w:rsidRDefault="00E54F87" w:rsidP="00E54F87">
      <w:pPr>
        <w:pStyle w:val="ListParagraph"/>
        <w:numPr>
          <w:ilvl w:val="0"/>
          <w:numId w:val="20"/>
        </w:numPr>
        <w:spacing w:line="276" w:lineRule="auto"/>
        <w:jc w:val="both"/>
        <w:rPr>
          <w:rFonts w:ascii="Simplified Arabic" w:eastAsia="Calibri" w:hAnsi="Simplified Arabic"/>
          <w:lang w:bidi="ar-EG"/>
        </w:rPr>
      </w:pPr>
      <w:r w:rsidRPr="002A6418">
        <w:rPr>
          <w:rFonts w:ascii="Simplified Arabic" w:eastAsia="Calibri" w:hAnsi="Simplified Arabic" w:hint="cs"/>
          <w:rtl/>
          <w:lang w:bidi="ar-EG"/>
        </w:rPr>
        <w:t>ما أثر توزيعات الأرباح على كفاءة قرارات الاستثمار من خلال سيولة الأسهم؟</w:t>
      </w:r>
    </w:p>
    <w:p w14:paraId="3A26DB2B" w14:textId="58DE1ECB" w:rsidR="003B724A" w:rsidRPr="002A6418" w:rsidRDefault="003B724A" w:rsidP="00F418F4">
      <w:pPr>
        <w:pStyle w:val="ListParagraph"/>
        <w:numPr>
          <w:ilvl w:val="0"/>
          <w:numId w:val="2"/>
        </w:numPr>
        <w:spacing w:line="18" w:lineRule="atLeast"/>
        <w:ind w:left="353"/>
        <w:rPr>
          <w:rFonts w:ascii="Simplified Arabic" w:hAnsi="Simplified Arabic"/>
          <w:b/>
          <w:bCs/>
          <w:rtl/>
          <w:lang w:bidi="ar-EG"/>
        </w:rPr>
      </w:pPr>
      <w:r w:rsidRPr="002A6418">
        <w:rPr>
          <w:rFonts w:ascii="Simplified Arabic" w:hAnsi="Simplified Arabic"/>
          <w:b/>
          <w:bCs/>
          <w:rtl/>
          <w:lang w:bidi="ar-EG"/>
        </w:rPr>
        <w:t xml:space="preserve">أهداف </w:t>
      </w:r>
      <w:r w:rsidR="007273D9" w:rsidRPr="002A6418">
        <w:rPr>
          <w:rFonts w:ascii="Simplified Arabic" w:hAnsi="Simplified Arabic" w:hint="cs"/>
          <w:b/>
          <w:bCs/>
          <w:rtl/>
          <w:lang w:bidi="ar-EG"/>
        </w:rPr>
        <w:t>البحث</w:t>
      </w:r>
      <w:r w:rsidRPr="002A6418">
        <w:rPr>
          <w:rFonts w:ascii="Simplified Arabic" w:hAnsi="Simplified Arabic"/>
          <w:b/>
          <w:bCs/>
          <w:rtl/>
          <w:lang w:bidi="ar-EG"/>
        </w:rPr>
        <w:t xml:space="preserve"> </w:t>
      </w:r>
    </w:p>
    <w:p w14:paraId="2AD608AE" w14:textId="77777777" w:rsidR="00D21108" w:rsidRPr="002A6418" w:rsidRDefault="00AE56F7" w:rsidP="00D21108">
      <w:pPr>
        <w:spacing w:line="276" w:lineRule="auto"/>
        <w:ind w:firstLine="663"/>
        <w:jc w:val="lowKashida"/>
        <w:rPr>
          <w:rFonts w:ascii="Simplified Arabic" w:eastAsia="Calibri" w:hAnsi="Simplified Arabic"/>
          <w:rtl/>
          <w:lang w:bidi="ar-EG"/>
        </w:rPr>
      </w:pPr>
      <w:r w:rsidRPr="002A6418">
        <w:rPr>
          <w:rtl/>
          <w:lang w:bidi="ar-EG"/>
        </w:rPr>
        <w:tab/>
      </w:r>
      <w:r w:rsidR="00D21108" w:rsidRPr="002A6418">
        <w:rPr>
          <w:rFonts w:ascii="Simplified Arabic" w:eastAsia="Calibri" w:hAnsi="Simplified Arabic"/>
          <w:rtl/>
          <w:lang w:bidi="ar-EG"/>
        </w:rPr>
        <w:t>فى ضوء عرض طبيعة المشكلة والتساؤلات البحثية، يمكن عرض أهداف البحث كما يلى:</w:t>
      </w:r>
    </w:p>
    <w:p w14:paraId="7017C2D7" w14:textId="77777777" w:rsidR="00D21108" w:rsidRPr="002A6418" w:rsidRDefault="00D21108" w:rsidP="00D21108">
      <w:pPr>
        <w:numPr>
          <w:ilvl w:val="0"/>
          <w:numId w:val="22"/>
        </w:numPr>
        <w:spacing w:after="160" w:line="276" w:lineRule="auto"/>
        <w:contextualSpacing/>
        <w:jc w:val="lowKashida"/>
        <w:rPr>
          <w:rFonts w:ascii="Simplified Arabic" w:eastAsia="Calibri" w:hAnsi="Simplified Arabic"/>
          <w:lang w:bidi="ar-EG"/>
        </w:rPr>
      </w:pPr>
      <w:r w:rsidRPr="002A6418">
        <w:rPr>
          <w:rFonts w:ascii="Simplified Arabic" w:eastAsia="Calibri" w:hAnsi="Simplified Arabic"/>
          <w:rtl/>
          <w:lang w:bidi="ar-EG"/>
        </w:rPr>
        <w:t>دراسة أثر توزيعات الأرباح على سيولة الأسهم.</w:t>
      </w:r>
    </w:p>
    <w:p w14:paraId="5A9AA4D2" w14:textId="77777777" w:rsidR="00D21108" w:rsidRPr="002A6418" w:rsidRDefault="00D21108" w:rsidP="00D21108">
      <w:pPr>
        <w:numPr>
          <w:ilvl w:val="0"/>
          <w:numId w:val="22"/>
        </w:numPr>
        <w:spacing w:after="160" w:line="276" w:lineRule="auto"/>
        <w:contextualSpacing/>
        <w:jc w:val="lowKashida"/>
        <w:rPr>
          <w:rFonts w:ascii="Simplified Arabic" w:eastAsia="Calibri" w:hAnsi="Simplified Arabic"/>
          <w:lang w:bidi="ar-EG"/>
        </w:rPr>
      </w:pPr>
      <w:r w:rsidRPr="002A6418">
        <w:rPr>
          <w:rFonts w:ascii="Simplified Arabic" w:eastAsia="Calibri" w:hAnsi="Simplified Arabic"/>
          <w:rtl/>
          <w:lang w:bidi="ar-EG"/>
        </w:rPr>
        <w:t>دراسة أثر توزيعات الأرباح على كفاءة قرارات الاستثمار.</w:t>
      </w:r>
    </w:p>
    <w:p w14:paraId="79B1E9B9" w14:textId="77777777" w:rsidR="00D21108" w:rsidRPr="002A6418" w:rsidRDefault="00D21108" w:rsidP="00D21108">
      <w:pPr>
        <w:numPr>
          <w:ilvl w:val="0"/>
          <w:numId w:val="22"/>
        </w:numPr>
        <w:spacing w:after="160" w:line="276" w:lineRule="auto"/>
        <w:contextualSpacing/>
        <w:jc w:val="lowKashida"/>
        <w:rPr>
          <w:rFonts w:ascii="Simplified Arabic" w:eastAsia="Calibri" w:hAnsi="Simplified Arabic"/>
          <w:lang w:bidi="ar-EG"/>
        </w:rPr>
      </w:pPr>
      <w:r w:rsidRPr="002A6418">
        <w:rPr>
          <w:rFonts w:ascii="Simplified Arabic" w:eastAsia="Calibri" w:hAnsi="Simplified Arabic"/>
          <w:rtl/>
          <w:lang w:bidi="ar-EG"/>
        </w:rPr>
        <w:t>دراسة أثر سيولة الأسهم على كفاءة قرارات الاستثمار.</w:t>
      </w:r>
    </w:p>
    <w:p w14:paraId="00F15849" w14:textId="5A87188C" w:rsidR="003F538A" w:rsidRPr="002A6418" w:rsidRDefault="00D21108" w:rsidP="00D21108">
      <w:pPr>
        <w:pStyle w:val="ListParagraph"/>
        <w:numPr>
          <w:ilvl w:val="0"/>
          <w:numId w:val="22"/>
        </w:numPr>
        <w:jc w:val="lowKashida"/>
        <w:rPr>
          <w:lang w:bidi="ar-EG"/>
        </w:rPr>
      </w:pPr>
      <w:r w:rsidRPr="002A6418">
        <w:rPr>
          <w:rFonts w:ascii="Simplified Arabic" w:eastAsia="Calibri" w:hAnsi="Simplified Arabic"/>
          <w:rtl/>
          <w:lang w:bidi="ar-EG"/>
        </w:rPr>
        <w:t>دراسة أثر توزيعات الأرباح على كفاءة قرارات الاستثمار من خلال سيولة الأسهم</w:t>
      </w:r>
      <w:r w:rsidR="003F538A" w:rsidRPr="002A6418">
        <w:rPr>
          <w:rtl/>
          <w:lang w:bidi="ar-EG"/>
        </w:rPr>
        <w:t>.</w:t>
      </w:r>
    </w:p>
    <w:p w14:paraId="575B3275" w14:textId="049C84AF" w:rsidR="003B724A" w:rsidRPr="002A6418" w:rsidRDefault="003B724A" w:rsidP="00D21108">
      <w:pPr>
        <w:pStyle w:val="ListParagraph"/>
        <w:numPr>
          <w:ilvl w:val="0"/>
          <w:numId w:val="2"/>
        </w:numPr>
        <w:spacing w:before="240" w:line="18" w:lineRule="atLeast"/>
        <w:ind w:left="353"/>
        <w:rPr>
          <w:rFonts w:ascii="Simplified Arabic" w:hAnsi="Simplified Arabic"/>
          <w:b/>
          <w:bCs/>
          <w:rtl/>
          <w:lang w:bidi="ar-EG"/>
        </w:rPr>
      </w:pPr>
      <w:r w:rsidRPr="002A6418">
        <w:rPr>
          <w:rFonts w:ascii="Simplified Arabic" w:hAnsi="Simplified Arabic"/>
          <w:b/>
          <w:bCs/>
          <w:rtl/>
          <w:lang w:bidi="ar-EG"/>
        </w:rPr>
        <w:t xml:space="preserve">أهمية </w:t>
      </w:r>
      <w:r w:rsidR="007273D9" w:rsidRPr="002A6418">
        <w:rPr>
          <w:rFonts w:ascii="Simplified Arabic" w:hAnsi="Simplified Arabic" w:hint="cs"/>
          <w:b/>
          <w:bCs/>
          <w:rtl/>
          <w:lang w:bidi="ar-EG"/>
        </w:rPr>
        <w:t>البحث</w:t>
      </w:r>
      <w:r w:rsidR="00364010" w:rsidRPr="002A6418">
        <w:rPr>
          <w:rFonts w:ascii="Simplified Arabic" w:hAnsi="Simplified Arabic" w:hint="cs"/>
          <w:b/>
          <w:bCs/>
          <w:rtl/>
          <w:lang w:bidi="ar-EG"/>
        </w:rPr>
        <w:t>:</w:t>
      </w:r>
    </w:p>
    <w:p w14:paraId="629C3E5F" w14:textId="77777777" w:rsidR="00D21108" w:rsidRPr="002A6418" w:rsidRDefault="00D21108" w:rsidP="00D21108">
      <w:pPr>
        <w:ind w:firstLine="663"/>
        <w:jc w:val="lowKashida"/>
        <w:rPr>
          <w:rFonts w:ascii="Simplified Arabic" w:eastAsia="Calibri" w:hAnsi="Simplified Arabic"/>
          <w:rtl/>
          <w:lang w:bidi="ar-EG"/>
        </w:rPr>
      </w:pPr>
      <w:r w:rsidRPr="002A6418">
        <w:rPr>
          <w:rFonts w:ascii="Simplified Arabic" w:eastAsia="Calibri" w:hAnsi="Simplified Arabic"/>
          <w:rtl/>
          <w:lang w:bidi="ar-EG"/>
        </w:rPr>
        <w:t>تنبع أهمية البحث من تقديمه دليلاً تطبيقياً من البيئة المصرية عن أثر توزيعات الأرباح على سيولة الأسهم وانعكاس ذلك على كفاءة قرارات الاستثمار</w:t>
      </w:r>
      <w:r w:rsidRPr="002A6418">
        <w:rPr>
          <w:rFonts w:ascii="Simplified Arabic" w:eastAsia="Calibri" w:hAnsi="Simplified Arabic" w:hint="cs"/>
          <w:rtl/>
          <w:lang w:bidi="ar-EG"/>
        </w:rPr>
        <w:t>،</w:t>
      </w:r>
      <w:r w:rsidRPr="002A6418">
        <w:rPr>
          <w:rFonts w:ascii="Simplified Arabic" w:eastAsia="Calibri" w:hAnsi="Simplified Arabic"/>
          <w:rtl/>
          <w:lang w:bidi="ar-EG"/>
        </w:rPr>
        <w:t xml:space="preserve"> كما أن نتائج هذا البحث قد تكون محل اهتمام أصحاب المصالح مثل مجالس الإدارة والمستثمرين، حيث أن التعرف على مسببات سيولة الأسهم وخاصة توزيعات الأرباح يمكن أن يوفر رؤية لاتخاذ القرارات من قبل مستخدمى التقارير المالية بصفة عامة والمستثمرين بصفة خاصة.</w:t>
      </w:r>
    </w:p>
    <w:p w14:paraId="0DAC8CC0" w14:textId="6F7529FC" w:rsidR="003B724A" w:rsidRPr="002A6418" w:rsidRDefault="007273D9" w:rsidP="00F418F4">
      <w:pPr>
        <w:pStyle w:val="ListParagraph"/>
        <w:numPr>
          <w:ilvl w:val="0"/>
          <w:numId w:val="2"/>
        </w:numPr>
        <w:spacing w:before="240" w:after="120" w:line="216" w:lineRule="auto"/>
        <w:ind w:left="353"/>
        <w:rPr>
          <w:rFonts w:ascii="Simplified Arabic" w:hAnsi="Simplified Arabic"/>
          <w:b/>
          <w:bCs/>
          <w:rtl/>
          <w:lang w:bidi="ar-EG"/>
        </w:rPr>
      </w:pPr>
      <w:r w:rsidRPr="002A6418">
        <w:rPr>
          <w:rFonts w:ascii="Simplified Arabic" w:hAnsi="Simplified Arabic"/>
          <w:b/>
          <w:bCs/>
          <w:rtl/>
          <w:lang w:bidi="ar-EG"/>
        </w:rPr>
        <w:t xml:space="preserve">حدود البحث </w:t>
      </w:r>
    </w:p>
    <w:p w14:paraId="206CEB7E" w14:textId="77777777" w:rsidR="00D21108" w:rsidRPr="002A6418" w:rsidRDefault="00D21108" w:rsidP="00D21108">
      <w:pPr>
        <w:spacing w:line="276" w:lineRule="auto"/>
        <w:ind w:firstLine="663"/>
        <w:jc w:val="lowKashida"/>
        <w:rPr>
          <w:rFonts w:ascii="Simplified Arabic" w:eastAsia="Calibri" w:hAnsi="Simplified Arabic"/>
          <w:b/>
          <w:bCs/>
          <w:lang w:bidi="ar-EG"/>
        </w:rPr>
      </w:pPr>
      <w:r w:rsidRPr="002A6418">
        <w:rPr>
          <w:rFonts w:ascii="Simplified Arabic" w:hAnsi="Simplified Arabic" w:hint="cs"/>
          <w:rtl/>
          <w:lang w:bidi="ar-EG"/>
        </w:rPr>
        <w:t xml:space="preserve">يقتصر البحث على دراسة أثر توزيعات الأرباح على سيولة الأسهم وانعكاس ذلك على كفاءة قرارات الاستثمار بالتطبيق على الشركات المقيدة بالبورصة المصرية بمؤشر </w:t>
      </w:r>
      <w:r w:rsidRPr="002A6418">
        <w:rPr>
          <w:rFonts w:ascii="Simplified Arabic" w:hAnsi="Simplified Arabic"/>
          <w:lang w:bidi="ar-EG"/>
        </w:rPr>
        <w:t>EGX100</w:t>
      </w:r>
      <w:r w:rsidRPr="002A6418">
        <w:rPr>
          <w:rFonts w:ascii="Simplified Arabic" w:hAnsi="Simplified Arabic" w:hint="cs"/>
          <w:rtl/>
          <w:lang w:bidi="ar-EG"/>
        </w:rPr>
        <w:t xml:space="preserve"> خلال الفترة من 2015 حتى 2022، ويخرج عن نطاق هذا البحث الشركات المالية والبنوك لما لها من طبيعة خاصة نظراً لخضوعها لقواعد وإجراءات قانونية ونظامية وآليات حوكمة مختلفة.</w:t>
      </w:r>
      <w:r w:rsidRPr="002A6418">
        <w:rPr>
          <w:rFonts w:ascii="Simplified Arabic" w:eastAsia="Calibri" w:hAnsi="Simplified Arabic" w:hint="cs"/>
          <w:b/>
          <w:bCs/>
          <w:rtl/>
          <w:lang w:bidi="ar-EG"/>
        </w:rPr>
        <w:t xml:space="preserve"> </w:t>
      </w:r>
    </w:p>
    <w:p w14:paraId="74A5EEFF" w14:textId="77777777" w:rsidR="00825729" w:rsidRPr="002A6418" w:rsidRDefault="00825729" w:rsidP="00D21108">
      <w:pPr>
        <w:spacing w:line="276" w:lineRule="auto"/>
        <w:ind w:firstLine="663"/>
        <w:jc w:val="lowKashida"/>
        <w:rPr>
          <w:rFonts w:ascii="Simplified Arabic" w:eastAsia="Calibri" w:hAnsi="Simplified Arabic"/>
          <w:b/>
          <w:bCs/>
          <w:rtl/>
          <w:lang w:bidi="ar-EG"/>
        </w:rPr>
      </w:pPr>
    </w:p>
    <w:p w14:paraId="427E5ADC" w14:textId="19B401EF" w:rsidR="00364010" w:rsidRPr="002A6418" w:rsidRDefault="00364010" w:rsidP="00F418F4">
      <w:pPr>
        <w:pStyle w:val="ListParagraph"/>
        <w:numPr>
          <w:ilvl w:val="0"/>
          <w:numId w:val="2"/>
        </w:numPr>
        <w:spacing w:before="240" w:after="120" w:line="216" w:lineRule="auto"/>
        <w:ind w:left="353"/>
        <w:rPr>
          <w:rFonts w:ascii="Simplified Arabic" w:hAnsi="Simplified Arabic"/>
          <w:b/>
          <w:bCs/>
          <w:rtl/>
          <w:lang w:bidi="ar-EG"/>
        </w:rPr>
      </w:pPr>
      <w:r w:rsidRPr="002A6418">
        <w:rPr>
          <w:rFonts w:ascii="Simplified Arabic" w:hAnsi="Simplified Arabic"/>
          <w:b/>
          <w:bCs/>
          <w:rtl/>
          <w:lang w:bidi="ar-EG"/>
        </w:rPr>
        <w:lastRenderedPageBreak/>
        <w:t>فروض البحث</w:t>
      </w:r>
      <w:r w:rsidRPr="002A6418">
        <w:rPr>
          <w:rFonts w:ascii="Simplified Arabic" w:hAnsi="Simplified Arabic" w:hint="cs"/>
          <w:b/>
          <w:bCs/>
          <w:rtl/>
          <w:lang w:bidi="ar-EG"/>
        </w:rPr>
        <w:t>:</w:t>
      </w:r>
    </w:p>
    <w:p w14:paraId="04708AF5" w14:textId="2C0C05E1" w:rsidR="00364010" w:rsidRPr="002A6418" w:rsidRDefault="00364010" w:rsidP="00364010">
      <w:pPr>
        <w:spacing w:line="18" w:lineRule="atLeast"/>
        <w:ind w:firstLine="282"/>
        <w:rPr>
          <w:rFonts w:ascii="Simplified Arabic" w:hAnsi="Simplified Arabic"/>
          <w:rtl/>
          <w:lang w:bidi="ar-EG"/>
        </w:rPr>
      </w:pPr>
      <w:r w:rsidRPr="002A6418">
        <w:rPr>
          <w:rFonts w:ascii="Simplified Arabic" w:hAnsi="Simplified Arabic" w:hint="cs"/>
          <w:rtl/>
          <w:lang w:bidi="ar-EG"/>
        </w:rPr>
        <w:t>في ضوء أهداف البحث وتساؤلاته تم</w:t>
      </w:r>
      <w:r w:rsidRPr="002A6418">
        <w:rPr>
          <w:rFonts w:ascii="Simplified Arabic" w:hAnsi="Simplified Arabic"/>
          <w:rtl/>
          <w:lang w:bidi="ar-EG"/>
        </w:rPr>
        <w:t xml:space="preserve"> صياغة فروض البحث على النحو التالى: </w:t>
      </w:r>
    </w:p>
    <w:p w14:paraId="67C8361C" w14:textId="704F2707" w:rsidR="006146D7" w:rsidRPr="002A6418" w:rsidRDefault="006146D7" w:rsidP="00D21108">
      <w:pPr>
        <w:pStyle w:val="ListParagraph"/>
        <w:numPr>
          <w:ilvl w:val="0"/>
          <w:numId w:val="7"/>
        </w:numPr>
        <w:spacing w:line="18" w:lineRule="atLeast"/>
        <w:jc w:val="both"/>
        <w:rPr>
          <w:rFonts w:ascii="Simplified Arabic" w:hAnsi="Simplified Arabic"/>
          <w:rtl/>
          <w:lang w:bidi="ar-EG"/>
        </w:rPr>
      </w:pPr>
      <w:r w:rsidRPr="002A6418">
        <w:rPr>
          <w:rFonts w:ascii="Simplified Arabic" w:hAnsi="Simplified Arabic"/>
          <w:b/>
          <w:bCs/>
          <w:rtl/>
          <w:lang w:bidi="ar-EG"/>
        </w:rPr>
        <w:t>الفرض الأول</w:t>
      </w:r>
      <w:r w:rsidRPr="002A6418">
        <w:rPr>
          <w:rFonts w:ascii="Simplified Arabic" w:hAnsi="Simplified Arabic" w:hint="cs"/>
          <w:b/>
          <w:bCs/>
          <w:rtl/>
          <w:lang w:bidi="ar-EG"/>
        </w:rPr>
        <w:t>:</w:t>
      </w:r>
      <w:r w:rsidRPr="002A6418">
        <w:rPr>
          <w:rFonts w:ascii="Simplified Arabic" w:hAnsi="Simplified Arabic" w:hint="cs"/>
          <w:rtl/>
          <w:lang w:bidi="ar-EG"/>
        </w:rPr>
        <w:t xml:space="preserve"> </w:t>
      </w:r>
      <w:r w:rsidR="00D21108" w:rsidRPr="002A6418">
        <w:rPr>
          <w:rFonts w:ascii="Simplified Arabic" w:hAnsi="Simplified Arabic"/>
          <w:rtl/>
          <w:lang w:bidi="ar-EG"/>
        </w:rPr>
        <w:t xml:space="preserve">لاتوجد علاقة ذات دلالة معنوية بين توزيعات الأرباح وسيولة </w:t>
      </w:r>
      <w:r w:rsidR="00D21108" w:rsidRPr="002A6418">
        <w:rPr>
          <w:rFonts w:ascii="Simplified Arabic" w:hAnsi="Simplified Arabic" w:hint="cs"/>
          <w:rtl/>
          <w:lang w:bidi="ar-EG"/>
        </w:rPr>
        <w:t>ا</w:t>
      </w:r>
      <w:r w:rsidR="00D21108" w:rsidRPr="002A6418">
        <w:rPr>
          <w:rFonts w:ascii="Simplified Arabic" w:hAnsi="Simplified Arabic"/>
          <w:rtl/>
          <w:lang w:bidi="ar-EG"/>
        </w:rPr>
        <w:t>لأسهم</w:t>
      </w:r>
      <w:r w:rsidR="00477DD5" w:rsidRPr="002A6418">
        <w:rPr>
          <w:rFonts w:ascii="Simplified Arabic" w:hAnsi="Simplified Arabic"/>
          <w:rtl/>
          <w:lang w:bidi="ar-EG"/>
        </w:rPr>
        <w:t>.</w:t>
      </w:r>
    </w:p>
    <w:p w14:paraId="24CBDBA2" w14:textId="29F6C0D9" w:rsidR="00477DD5" w:rsidRPr="002A6418" w:rsidRDefault="006146D7" w:rsidP="00B07B16">
      <w:pPr>
        <w:pStyle w:val="ListParagraph"/>
        <w:numPr>
          <w:ilvl w:val="0"/>
          <w:numId w:val="7"/>
        </w:numPr>
        <w:spacing w:line="18" w:lineRule="atLeast"/>
        <w:jc w:val="both"/>
        <w:rPr>
          <w:rFonts w:ascii="Simplified Arabic" w:hAnsi="Simplified Arabic"/>
          <w:lang w:bidi="ar-EG"/>
        </w:rPr>
      </w:pPr>
      <w:r w:rsidRPr="002A6418">
        <w:rPr>
          <w:rFonts w:ascii="Simplified Arabic" w:hAnsi="Simplified Arabic"/>
          <w:b/>
          <w:bCs/>
          <w:rtl/>
          <w:lang w:bidi="ar-EG"/>
        </w:rPr>
        <w:t>الفــرض الثاني</w:t>
      </w:r>
      <w:r w:rsidR="00B07B16" w:rsidRPr="002A6418">
        <w:rPr>
          <w:rFonts w:ascii="Simplified Arabic" w:hAnsi="Simplified Arabic" w:hint="cs"/>
          <w:b/>
          <w:bCs/>
          <w:rtl/>
          <w:lang w:bidi="ar-EG"/>
        </w:rPr>
        <w:t>:</w:t>
      </w:r>
      <w:r w:rsidR="00B07B16" w:rsidRPr="002A6418">
        <w:rPr>
          <w:rtl/>
        </w:rPr>
        <w:t xml:space="preserve"> لاتوجد علاقة ذات دلالة معنوية بين توزيعات الأرباح وكفاءة قرارات الاستثمار</w:t>
      </w:r>
      <w:r w:rsidR="003F538A" w:rsidRPr="002A6418">
        <w:rPr>
          <w:rFonts w:ascii="Simplified Arabic" w:hAnsi="Simplified Arabic" w:hint="cs"/>
          <w:rtl/>
          <w:lang w:bidi="ar-EG"/>
        </w:rPr>
        <w:t>.</w:t>
      </w:r>
    </w:p>
    <w:p w14:paraId="53212EE7" w14:textId="7114FE45" w:rsidR="006146D7" w:rsidRPr="002A6418" w:rsidRDefault="00477DD5" w:rsidP="00B07B16">
      <w:pPr>
        <w:pStyle w:val="ListParagraph"/>
        <w:numPr>
          <w:ilvl w:val="0"/>
          <w:numId w:val="7"/>
        </w:numPr>
        <w:spacing w:line="18" w:lineRule="atLeast"/>
        <w:jc w:val="both"/>
        <w:rPr>
          <w:rFonts w:ascii="Simplified Arabic" w:hAnsi="Simplified Arabic"/>
          <w:lang w:bidi="ar-EG"/>
        </w:rPr>
      </w:pPr>
      <w:r w:rsidRPr="002A6418">
        <w:rPr>
          <w:rFonts w:ascii="Simplified Arabic" w:hAnsi="Simplified Arabic"/>
          <w:b/>
          <w:bCs/>
          <w:rtl/>
          <w:lang w:bidi="ar-EG"/>
        </w:rPr>
        <w:t xml:space="preserve"> </w:t>
      </w:r>
      <w:r w:rsidR="006146D7" w:rsidRPr="002A6418">
        <w:rPr>
          <w:rFonts w:ascii="Simplified Arabic" w:hAnsi="Simplified Arabic"/>
          <w:b/>
          <w:bCs/>
          <w:rtl/>
          <w:lang w:bidi="ar-EG"/>
        </w:rPr>
        <w:t>الفرض الثالث</w:t>
      </w:r>
      <w:r w:rsidR="006146D7" w:rsidRPr="002A6418">
        <w:rPr>
          <w:rFonts w:ascii="Simplified Arabic" w:hAnsi="Simplified Arabic" w:hint="cs"/>
          <w:b/>
          <w:bCs/>
          <w:rtl/>
          <w:lang w:bidi="ar-EG"/>
        </w:rPr>
        <w:t>:</w:t>
      </w:r>
      <w:r w:rsidR="00B07B16" w:rsidRPr="002A6418">
        <w:rPr>
          <w:rtl/>
        </w:rPr>
        <w:t xml:space="preserve"> </w:t>
      </w:r>
      <w:r w:rsidR="00B07B16" w:rsidRPr="002A6418">
        <w:rPr>
          <w:rFonts w:ascii="Simplified Arabic" w:hAnsi="Simplified Arabic"/>
          <w:rtl/>
          <w:lang w:bidi="ar-EG"/>
        </w:rPr>
        <w:t>لاتوجد علاقة ذات دلالة معنوية بين سيولة الأسهم وكفاءة قرارات الاستثمار</w:t>
      </w:r>
      <w:r w:rsidRPr="002A6418">
        <w:rPr>
          <w:rFonts w:ascii="Simplified Arabic" w:hAnsi="Simplified Arabic"/>
          <w:rtl/>
          <w:lang w:bidi="ar-EG"/>
        </w:rPr>
        <w:t>.</w:t>
      </w:r>
    </w:p>
    <w:p w14:paraId="4D6B958D" w14:textId="11519B18" w:rsidR="00B07B16" w:rsidRPr="002A6418" w:rsidRDefault="00B07B16" w:rsidP="00B07B16">
      <w:pPr>
        <w:pStyle w:val="ListParagraph"/>
        <w:numPr>
          <w:ilvl w:val="0"/>
          <w:numId w:val="7"/>
        </w:numPr>
        <w:spacing w:line="18" w:lineRule="atLeast"/>
        <w:jc w:val="both"/>
        <w:rPr>
          <w:rFonts w:ascii="Simplified Arabic" w:hAnsi="Simplified Arabic"/>
          <w:rtl/>
          <w:lang w:bidi="ar-EG"/>
        </w:rPr>
      </w:pPr>
      <w:r w:rsidRPr="002A6418">
        <w:rPr>
          <w:rFonts w:ascii="Simplified Arabic" w:hAnsi="Simplified Arabic"/>
          <w:b/>
          <w:bCs/>
          <w:rtl/>
          <w:lang w:bidi="ar-EG"/>
        </w:rPr>
        <w:t xml:space="preserve">الفرض </w:t>
      </w:r>
      <w:r w:rsidRPr="002A6418">
        <w:rPr>
          <w:rFonts w:ascii="Simplified Arabic" w:hAnsi="Simplified Arabic" w:hint="cs"/>
          <w:b/>
          <w:bCs/>
          <w:rtl/>
          <w:lang w:bidi="ar-EG"/>
        </w:rPr>
        <w:t>الرابع:</w:t>
      </w:r>
      <w:r w:rsidRPr="002A6418">
        <w:rPr>
          <w:rtl/>
        </w:rPr>
        <w:t xml:space="preserve"> </w:t>
      </w:r>
      <w:r w:rsidRPr="002A6418">
        <w:rPr>
          <w:rFonts w:ascii="Simplified Arabic" w:hAnsi="Simplified Arabic"/>
          <w:rtl/>
          <w:lang w:bidi="ar-EG"/>
        </w:rPr>
        <w:t>لايوجد تأثير ذات دلالة معنوية لتوزيعات الأرباح على كفاءة قرارات الاستثمار من خلال سيولة الأسهم.</w:t>
      </w:r>
    </w:p>
    <w:p w14:paraId="7D409BBF" w14:textId="57918DCE" w:rsidR="003B724A" w:rsidRPr="002A6418" w:rsidRDefault="003B724A" w:rsidP="0068754A">
      <w:pPr>
        <w:pStyle w:val="ListParagraph"/>
        <w:numPr>
          <w:ilvl w:val="0"/>
          <w:numId w:val="2"/>
        </w:numPr>
        <w:spacing w:before="240" w:line="18" w:lineRule="atLeast"/>
        <w:ind w:left="340"/>
        <w:rPr>
          <w:rFonts w:ascii="Simplified Arabic" w:hAnsi="Simplified Arabic"/>
          <w:b/>
          <w:bCs/>
          <w:lang w:bidi="ar-EG"/>
        </w:rPr>
      </w:pPr>
      <w:r w:rsidRPr="002A6418">
        <w:rPr>
          <w:rFonts w:ascii="Simplified Arabic" w:hAnsi="Simplified Arabic"/>
          <w:b/>
          <w:bCs/>
          <w:rtl/>
          <w:lang w:bidi="ar-EG"/>
        </w:rPr>
        <w:t xml:space="preserve">خطة </w:t>
      </w:r>
      <w:r w:rsidR="00364010" w:rsidRPr="002A6418">
        <w:rPr>
          <w:rFonts w:ascii="Simplified Arabic" w:hAnsi="Simplified Arabic" w:hint="cs"/>
          <w:b/>
          <w:bCs/>
          <w:rtl/>
          <w:lang w:bidi="ar-EG"/>
        </w:rPr>
        <w:t>البحث</w:t>
      </w:r>
      <w:r w:rsidR="00364010" w:rsidRPr="002A6418">
        <w:rPr>
          <w:rFonts w:ascii="Simplified Arabic" w:hAnsi="Simplified Arabic" w:hint="cs"/>
          <w:rtl/>
          <w:lang w:bidi="ar-EG"/>
        </w:rPr>
        <w:t>:</w:t>
      </w:r>
      <w:r w:rsidRPr="002A6418">
        <w:rPr>
          <w:rFonts w:ascii="Simplified Arabic" w:hAnsi="Simplified Arabic"/>
          <w:b/>
          <w:bCs/>
          <w:rtl/>
          <w:lang w:bidi="ar-EG"/>
        </w:rPr>
        <w:t xml:space="preserve"> </w:t>
      </w:r>
    </w:p>
    <w:p w14:paraId="6FFED880" w14:textId="77777777" w:rsidR="00E00753" w:rsidRDefault="00D21108" w:rsidP="00EA6C0C">
      <w:pPr>
        <w:ind w:firstLine="340"/>
        <w:jc w:val="lowKashida"/>
        <w:rPr>
          <w:rFonts w:ascii="Simplified Arabic" w:hAnsi="Simplified Arabic"/>
          <w:lang w:bidi="ar-EG"/>
        </w:rPr>
      </w:pPr>
      <w:r w:rsidRPr="002A6418">
        <w:rPr>
          <w:rFonts w:ascii="Simplified Arabic" w:hAnsi="Simplified Arabic"/>
          <w:b/>
          <w:bCs/>
          <w:rtl/>
          <w:lang w:bidi="ar-EG"/>
        </w:rPr>
        <w:t>انطلاقاً من أهمية البحث وتحقيقاً لأهدافه والإجابة على تساؤلاته البحثية، فقد تم استكمال البحث على النحو التالي</w:t>
      </w:r>
      <w:r w:rsidRPr="002A6418">
        <w:rPr>
          <w:rFonts w:ascii="Simplified Arabic" w:hAnsi="Simplified Arabic"/>
          <w:rtl/>
          <w:lang w:bidi="ar-EG"/>
        </w:rPr>
        <w:t>:</w:t>
      </w:r>
    </w:p>
    <w:p w14:paraId="1E55C134" w14:textId="2E53077D" w:rsidR="00D21108" w:rsidRPr="002A6418" w:rsidRDefault="00E00753" w:rsidP="00EA6C0C">
      <w:pPr>
        <w:ind w:firstLine="340"/>
        <w:jc w:val="lowKashida"/>
        <w:rPr>
          <w:rFonts w:ascii="Simplified Arabic" w:hAnsi="Simplified Arabic"/>
          <w:rtl/>
          <w:lang w:bidi="ar-EG"/>
        </w:rPr>
      </w:pPr>
      <w:r>
        <w:rPr>
          <w:rFonts w:ascii="Simplified Arabic" w:hAnsi="Simplified Arabic" w:hint="cs"/>
          <w:rtl/>
          <w:lang w:bidi="ar-EG"/>
        </w:rPr>
        <w:t>يعرض القسم الأول الإطار العام للبحث، ويتناول القسم الثانى</w:t>
      </w:r>
      <w:r w:rsidR="00D21108" w:rsidRPr="002A6418">
        <w:rPr>
          <w:rFonts w:ascii="Simplified Arabic" w:hAnsi="Simplified Arabic"/>
          <w:rtl/>
          <w:lang w:bidi="ar-EG"/>
        </w:rPr>
        <w:t xml:space="preserve"> الإطار النظري المفاهيمي للدراسة</w:t>
      </w:r>
      <w:r w:rsidR="00E21BF7">
        <w:rPr>
          <w:rFonts w:ascii="Simplified Arabic" w:hAnsi="Simplified Arabic" w:hint="cs"/>
          <w:rtl/>
          <w:lang w:bidi="ar-EG"/>
        </w:rPr>
        <w:t>، فى حين يتناول القسم الثالث</w:t>
      </w:r>
      <w:r w:rsidR="00D21108" w:rsidRPr="002A6418">
        <w:rPr>
          <w:rFonts w:ascii="Simplified Arabic" w:hAnsi="Simplified Arabic" w:hint="cs"/>
          <w:rtl/>
          <w:lang w:bidi="ar-EG"/>
        </w:rPr>
        <w:t xml:space="preserve"> </w:t>
      </w:r>
      <w:r w:rsidR="00D21108" w:rsidRPr="002A6418">
        <w:rPr>
          <w:rFonts w:ascii="Simplified Arabic" w:hAnsi="Simplified Arabic"/>
          <w:rtl/>
          <w:lang w:bidi="ar-EG"/>
        </w:rPr>
        <w:t>الدراسات السابقة وتطور فروض البحث</w:t>
      </w:r>
      <w:r w:rsidR="00E21BF7">
        <w:rPr>
          <w:rFonts w:ascii="Simplified Arabic" w:hAnsi="Simplified Arabic" w:hint="cs"/>
          <w:rtl/>
          <w:lang w:bidi="ar-EG"/>
        </w:rPr>
        <w:t xml:space="preserve">، كما يتناول القسم الرابع </w:t>
      </w:r>
      <w:r w:rsidR="00D21108" w:rsidRPr="002A6418">
        <w:rPr>
          <w:rFonts w:ascii="Simplified Arabic" w:hAnsi="Simplified Arabic"/>
          <w:rtl/>
          <w:lang w:bidi="ar-EG"/>
        </w:rPr>
        <w:t>تصميم الدراسة التطبيقية وبناء نماذج الدراسة</w:t>
      </w:r>
      <w:r w:rsidR="00E21BF7">
        <w:rPr>
          <w:rFonts w:ascii="Simplified Arabic" w:hAnsi="Simplified Arabic" w:hint="cs"/>
          <w:rtl/>
          <w:lang w:bidi="ar-EG"/>
        </w:rPr>
        <w:t>، ويعرض القسم الخامس</w:t>
      </w:r>
      <w:r w:rsidR="00D21108" w:rsidRPr="002A6418">
        <w:rPr>
          <w:rFonts w:ascii="Simplified Arabic" w:hAnsi="Simplified Arabic" w:hint="cs"/>
          <w:rtl/>
          <w:lang w:bidi="ar-EG"/>
        </w:rPr>
        <w:t xml:space="preserve"> </w:t>
      </w:r>
      <w:r w:rsidR="00D21108" w:rsidRPr="002A6418">
        <w:rPr>
          <w:rFonts w:ascii="Simplified Arabic" w:hAnsi="Simplified Arabic"/>
          <w:rtl/>
          <w:lang w:bidi="ar-EG"/>
        </w:rPr>
        <w:t>تحليل ومناقشة نتائج الدراسة التطبيقية واختبار الفروض</w:t>
      </w:r>
      <w:r w:rsidR="00E21BF7">
        <w:rPr>
          <w:rFonts w:ascii="Simplified Arabic" w:hAnsi="Simplified Arabic" w:hint="cs"/>
          <w:rtl/>
          <w:lang w:bidi="ar-EG"/>
        </w:rPr>
        <w:t>، أما القسم السادس</w:t>
      </w:r>
      <w:r w:rsidR="008B3330">
        <w:rPr>
          <w:rFonts w:ascii="Simplified Arabic" w:hAnsi="Simplified Arabic" w:hint="cs"/>
          <w:rtl/>
          <w:lang w:bidi="ar-EG"/>
        </w:rPr>
        <w:t xml:space="preserve"> فيتناول</w:t>
      </w:r>
      <w:r w:rsidR="00D21108" w:rsidRPr="002A6418">
        <w:rPr>
          <w:rFonts w:ascii="Simplified Arabic" w:hAnsi="Simplified Arabic"/>
          <w:b/>
          <w:bCs/>
          <w:rtl/>
          <w:lang w:bidi="ar-EG"/>
        </w:rPr>
        <w:t xml:space="preserve"> </w:t>
      </w:r>
      <w:r w:rsidR="00D21108" w:rsidRPr="002A6418">
        <w:rPr>
          <w:rFonts w:ascii="Simplified Arabic" w:hAnsi="Simplified Arabic"/>
          <w:rtl/>
          <w:lang w:bidi="ar-EG"/>
        </w:rPr>
        <w:t>النتائج والتوصيات والتوجهات البحثية المستقبلية</w:t>
      </w:r>
    </w:p>
    <w:p w14:paraId="7C1A9BE9" w14:textId="3F0195BD" w:rsidR="003B724A" w:rsidRPr="002A6418" w:rsidRDefault="003B724A" w:rsidP="00F418F4">
      <w:pPr>
        <w:pStyle w:val="ListParagraph"/>
        <w:numPr>
          <w:ilvl w:val="0"/>
          <w:numId w:val="2"/>
        </w:numPr>
        <w:spacing w:before="240" w:after="120" w:line="18" w:lineRule="atLeast"/>
        <w:ind w:left="353"/>
        <w:rPr>
          <w:rFonts w:ascii="Simplified Arabic" w:hAnsi="Simplified Arabic"/>
          <w:b/>
          <w:bCs/>
          <w:lang w:bidi="ar-EG"/>
        </w:rPr>
      </w:pPr>
      <w:r w:rsidRPr="002A6418">
        <w:rPr>
          <w:rFonts w:ascii="Simplified Arabic" w:hAnsi="Simplified Arabic" w:hint="cs"/>
          <w:b/>
          <w:bCs/>
          <w:rtl/>
          <w:lang w:bidi="ar-EG"/>
        </w:rPr>
        <w:t xml:space="preserve">نتائج </w:t>
      </w:r>
      <w:r w:rsidR="00FD4083" w:rsidRPr="002A6418">
        <w:rPr>
          <w:rFonts w:ascii="Simplified Arabic" w:hAnsi="Simplified Arabic" w:hint="cs"/>
          <w:b/>
          <w:bCs/>
          <w:rtl/>
          <w:lang w:bidi="ar-EG"/>
        </w:rPr>
        <w:t>البحث:</w:t>
      </w:r>
    </w:p>
    <w:p w14:paraId="28EB2F23" w14:textId="77777777" w:rsidR="007A41B6" w:rsidRPr="002A6418" w:rsidRDefault="007A41B6" w:rsidP="007A41B6">
      <w:pPr>
        <w:spacing w:line="276" w:lineRule="auto"/>
        <w:jc w:val="lowKashida"/>
        <w:rPr>
          <w:rtl/>
          <w:lang w:bidi="ar-EG"/>
        </w:rPr>
      </w:pPr>
      <w:r w:rsidRPr="002A6418">
        <w:rPr>
          <w:rFonts w:hint="cs"/>
          <w:rtl/>
          <w:lang w:bidi="ar-EG"/>
        </w:rPr>
        <w:t>تتمثل أهم نتائج الدراسة التى يمكن استخلاصها من الدراسة النظرية والتطبيقية وتحليل الدراسات السابقة ذات الصلة فيما يلى:</w:t>
      </w:r>
    </w:p>
    <w:p w14:paraId="617C2555" w14:textId="77777777" w:rsidR="007A41B6" w:rsidRPr="002A6418" w:rsidRDefault="007A41B6" w:rsidP="007A41B6">
      <w:pPr>
        <w:pStyle w:val="ListParagraph"/>
        <w:numPr>
          <w:ilvl w:val="0"/>
          <w:numId w:val="23"/>
        </w:numPr>
        <w:spacing w:line="276" w:lineRule="auto"/>
        <w:jc w:val="both"/>
        <w:rPr>
          <w:rFonts w:ascii="Simplified Arabic" w:hAnsi="Simplified Arabic"/>
          <w:b/>
          <w:bCs/>
          <w:lang w:bidi="ar-EG"/>
        </w:rPr>
      </w:pPr>
      <w:r w:rsidRPr="002A6418">
        <w:rPr>
          <w:rFonts w:ascii="Simplified Arabic" w:hAnsi="Simplified Arabic" w:hint="cs"/>
          <w:rtl/>
          <w:lang w:bidi="ar-EG"/>
        </w:rPr>
        <w:t xml:space="preserve">يوجد </w:t>
      </w:r>
      <w:r w:rsidRPr="002A6418">
        <w:rPr>
          <w:rFonts w:ascii="Simplified Arabic" w:hAnsi="Simplified Arabic"/>
          <w:rtl/>
          <w:lang w:bidi="ar-EG"/>
        </w:rPr>
        <w:t xml:space="preserve">تأثير عكسي معنوي </w:t>
      </w:r>
      <w:r w:rsidRPr="002A6418">
        <w:rPr>
          <w:rFonts w:ascii="Simplified Arabic" w:hAnsi="Simplified Arabic"/>
          <w:b/>
          <w:bCs/>
          <w:rtl/>
          <w:lang w:bidi="ar-EG"/>
        </w:rPr>
        <w:t>لتوزيع</w:t>
      </w:r>
      <w:r w:rsidRPr="002A6418">
        <w:rPr>
          <w:rFonts w:ascii="Simplified Arabic" w:hAnsi="Simplified Arabic" w:hint="cs"/>
          <w:b/>
          <w:bCs/>
          <w:rtl/>
          <w:lang w:bidi="ar-EG"/>
        </w:rPr>
        <w:t>ات</w:t>
      </w:r>
      <w:r w:rsidRPr="002A6418">
        <w:rPr>
          <w:rFonts w:ascii="Simplified Arabic" w:hAnsi="Simplified Arabic"/>
          <w:b/>
          <w:bCs/>
          <w:rtl/>
          <w:lang w:bidi="ar-EG"/>
        </w:rPr>
        <w:t xml:space="preserve"> الأرباح</w:t>
      </w:r>
      <w:r w:rsidRPr="002A6418">
        <w:rPr>
          <w:rFonts w:ascii="Simplified Arabic" w:hAnsi="Simplified Arabic"/>
          <w:b/>
          <w:bCs/>
          <w:lang w:bidi="ar-EG"/>
        </w:rPr>
        <w:t>(D)</w:t>
      </w:r>
      <w:r w:rsidRPr="002A6418">
        <w:rPr>
          <w:rFonts w:ascii="Simplified Arabic" w:hAnsi="Simplified Arabic"/>
          <w:lang w:bidi="ar-EG"/>
        </w:rPr>
        <w:t xml:space="preserve"> </w:t>
      </w:r>
      <w:r w:rsidRPr="002A6418">
        <w:rPr>
          <w:rFonts w:ascii="Simplified Arabic" w:hAnsi="Simplified Arabic" w:hint="cs"/>
          <w:rtl/>
          <w:lang w:bidi="ar-EG"/>
        </w:rPr>
        <w:t>على</w:t>
      </w:r>
      <w:r w:rsidRPr="002A6418">
        <w:rPr>
          <w:rFonts w:ascii="Simplified Arabic" w:hAnsi="Simplified Arabic"/>
          <w:lang w:bidi="ar-EG"/>
        </w:rPr>
        <w:t xml:space="preserve"> </w:t>
      </w:r>
      <w:r w:rsidRPr="002A6418">
        <w:rPr>
          <w:rFonts w:ascii="Simplified Arabic" w:hAnsi="Simplified Arabic" w:hint="cs"/>
          <w:rtl/>
          <w:lang w:bidi="ar-EG"/>
        </w:rPr>
        <w:t>سيولة</w:t>
      </w:r>
      <w:r w:rsidRPr="002A6418">
        <w:rPr>
          <w:rFonts w:ascii="Simplified Arabic" w:hAnsi="Simplified Arabic"/>
          <w:rtl/>
          <w:lang w:bidi="ar-EG"/>
        </w:rPr>
        <w:t xml:space="preserve"> الأسهم بطريقتي </w:t>
      </w:r>
      <w:r w:rsidRPr="002A6418">
        <w:rPr>
          <w:rFonts w:ascii="Simplified Arabic" w:hAnsi="Simplified Arabic"/>
          <w:lang w:bidi="ar-EG"/>
        </w:rPr>
        <w:t>PCSE</w:t>
      </w:r>
      <w:r w:rsidRPr="002A6418">
        <w:rPr>
          <w:rFonts w:ascii="Simplified Arabic" w:hAnsi="Simplified Arabic"/>
          <w:rtl/>
          <w:lang w:bidi="ar-EG"/>
        </w:rPr>
        <w:t xml:space="preserve"> </w:t>
      </w:r>
      <w:r w:rsidRPr="002A6418">
        <w:rPr>
          <w:rFonts w:ascii="Simplified Arabic" w:hAnsi="Simplified Arabic" w:hint="cs"/>
          <w:rtl/>
          <w:lang w:bidi="ar-EG"/>
        </w:rPr>
        <w:t>و</w:t>
      </w:r>
      <w:r w:rsidRPr="002A6418">
        <w:rPr>
          <w:rFonts w:ascii="Simplified Arabic" w:hAnsi="Simplified Arabic" w:hint="cs"/>
          <w:lang w:bidi="ar-EG"/>
        </w:rPr>
        <w:t>Robust</w:t>
      </w:r>
      <w:r w:rsidRPr="002A6418">
        <w:rPr>
          <w:rFonts w:ascii="Simplified Arabic" w:hAnsi="Simplified Arabic"/>
          <w:color w:val="000000"/>
        </w:rPr>
        <w:t>-OLS</w:t>
      </w:r>
      <w:r w:rsidRPr="002A6418">
        <w:rPr>
          <w:rFonts w:ascii="Simplified Arabic" w:hAnsi="Simplified Arabic" w:hint="cs"/>
          <w:rtl/>
          <w:lang w:bidi="ar-EG"/>
        </w:rPr>
        <w:t>،</w:t>
      </w:r>
      <w:r w:rsidRPr="002A6418">
        <w:rPr>
          <w:rFonts w:ascii="Simplified Arabic" w:hAnsi="Simplified Arabic"/>
          <w:rtl/>
          <w:lang w:bidi="ar-EG"/>
        </w:rPr>
        <w:t xml:space="preserve"> مما يشير </w:t>
      </w:r>
      <w:r w:rsidRPr="002A6418">
        <w:rPr>
          <w:rFonts w:ascii="Simplified Arabic" w:hAnsi="Simplified Arabic" w:hint="cs"/>
          <w:rtl/>
          <w:lang w:bidi="ar-EG"/>
        </w:rPr>
        <w:t>إ</w:t>
      </w:r>
      <w:r w:rsidRPr="002A6418">
        <w:rPr>
          <w:rFonts w:ascii="Simplified Arabic" w:hAnsi="Simplified Arabic"/>
          <w:rtl/>
          <w:lang w:bidi="ar-EG"/>
        </w:rPr>
        <w:t xml:space="preserve">لي </w:t>
      </w:r>
      <w:r w:rsidRPr="002A6418">
        <w:rPr>
          <w:rFonts w:ascii="Simplified Arabic" w:hAnsi="Simplified Arabic" w:hint="cs"/>
          <w:rtl/>
          <w:lang w:bidi="ar-EG"/>
        </w:rPr>
        <w:t>أن</w:t>
      </w:r>
      <w:r w:rsidRPr="002A6418">
        <w:rPr>
          <w:rFonts w:ascii="Simplified Arabic" w:hAnsi="Simplified Arabic"/>
          <w:rtl/>
          <w:lang w:bidi="ar-EG"/>
        </w:rPr>
        <w:t xml:space="preserve">ه كلما زاد معدل توزيع الأرباح، كلما زادت جاذبية السهم لحامله </w:t>
      </w:r>
      <w:r w:rsidRPr="002A6418">
        <w:rPr>
          <w:rFonts w:ascii="Simplified Arabic" w:hAnsi="Simplified Arabic" w:hint="cs"/>
          <w:rtl/>
          <w:lang w:bidi="ar-EG"/>
        </w:rPr>
        <w:t xml:space="preserve">وبالتبعية </w:t>
      </w:r>
      <w:r w:rsidRPr="002A6418">
        <w:rPr>
          <w:rFonts w:ascii="Simplified Arabic" w:hAnsi="Simplified Arabic"/>
          <w:rtl/>
          <w:lang w:bidi="ar-EG"/>
        </w:rPr>
        <w:t xml:space="preserve">زادت فترة احتفاظ المستثمرين بالسهم وبالتالي يقل العرض </w:t>
      </w:r>
      <w:r w:rsidRPr="002A6418">
        <w:rPr>
          <w:rFonts w:ascii="Simplified Arabic" w:hAnsi="Simplified Arabic" w:hint="cs"/>
          <w:rtl/>
          <w:lang w:bidi="ar-EG"/>
        </w:rPr>
        <w:t>على</w:t>
      </w:r>
      <w:r w:rsidRPr="002A6418">
        <w:rPr>
          <w:rFonts w:ascii="Simplified Arabic" w:hAnsi="Simplified Arabic"/>
          <w:rtl/>
          <w:lang w:bidi="ar-EG"/>
        </w:rPr>
        <w:t xml:space="preserve"> السهم</w:t>
      </w:r>
      <w:r w:rsidRPr="002A6418">
        <w:rPr>
          <w:rFonts w:ascii="Simplified Arabic" w:hAnsi="Simplified Arabic"/>
          <w:color w:val="000000"/>
          <w:rtl/>
        </w:rPr>
        <w:t>، وهو‌ ما ‌يشير ‌إلى قلة معدل دوران السهم و</w:t>
      </w:r>
      <w:r w:rsidRPr="002A6418">
        <w:rPr>
          <w:rFonts w:ascii="Simplified Arabic" w:hAnsi="Simplified Arabic" w:hint="cs"/>
          <w:color w:val="000000"/>
          <w:rtl/>
        </w:rPr>
        <w:t>لذلك</w:t>
      </w:r>
      <w:r w:rsidRPr="002A6418">
        <w:rPr>
          <w:rFonts w:ascii="Simplified Arabic" w:hAnsi="Simplified Arabic"/>
          <w:color w:val="000000"/>
          <w:rtl/>
        </w:rPr>
        <w:t xml:space="preserve"> ‌تنخفض ‌عمليات ‌التداول ‌</w:t>
      </w:r>
      <w:r w:rsidRPr="002A6418">
        <w:rPr>
          <w:rFonts w:ascii="Simplified Arabic" w:hAnsi="Simplified Arabic" w:hint="cs"/>
          <w:color w:val="000000"/>
          <w:rtl/>
        </w:rPr>
        <w:t>عليه ‌</w:t>
      </w:r>
      <w:r w:rsidRPr="002A6418">
        <w:rPr>
          <w:rFonts w:ascii="Simplified Arabic" w:hAnsi="Simplified Arabic"/>
          <w:color w:val="000000"/>
          <w:rtl/>
        </w:rPr>
        <w:t>بما يقلل ‌من ‌سيولته.</w:t>
      </w:r>
    </w:p>
    <w:p w14:paraId="72B122FD" w14:textId="77777777" w:rsidR="007A41B6" w:rsidRPr="002A6418" w:rsidRDefault="007A41B6" w:rsidP="007A41B6">
      <w:pPr>
        <w:pStyle w:val="ListParagraph"/>
        <w:numPr>
          <w:ilvl w:val="0"/>
          <w:numId w:val="23"/>
        </w:numPr>
        <w:spacing w:line="276" w:lineRule="auto"/>
        <w:jc w:val="both"/>
        <w:rPr>
          <w:rFonts w:ascii="Simplified Arabic" w:hAnsi="Simplified Arabic"/>
          <w:b/>
          <w:bCs/>
          <w:lang w:bidi="ar-EG"/>
        </w:rPr>
      </w:pPr>
      <w:r w:rsidRPr="002A6418">
        <w:rPr>
          <w:rFonts w:ascii="Simplified Arabic" w:hAnsi="Simplified Arabic"/>
          <w:rtl/>
          <w:lang w:bidi="ar-EG"/>
        </w:rPr>
        <w:t xml:space="preserve">يوجد تأثير طردي معنوي </w:t>
      </w:r>
      <w:r w:rsidRPr="002A6418">
        <w:rPr>
          <w:rFonts w:ascii="Simplified Arabic" w:hAnsi="Simplified Arabic" w:hint="cs"/>
          <w:rtl/>
          <w:lang w:bidi="ar-EG"/>
        </w:rPr>
        <w:t>ل</w:t>
      </w:r>
      <w:r w:rsidRPr="002A6418">
        <w:rPr>
          <w:rFonts w:ascii="Simplified Arabic" w:hAnsi="Simplified Arabic"/>
          <w:rtl/>
          <w:lang w:bidi="ar-EG"/>
        </w:rPr>
        <w:t>توزيع</w:t>
      </w:r>
      <w:r w:rsidRPr="002A6418">
        <w:rPr>
          <w:rFonts w:ascii="Simplified Arabic" w:hAnsi="Simplified Arabic" w:hint="cs"/>
          <w:rtl/>
          <w:lang w:bidi="ar-EG"/>
        </w:rPr>
        <w:t>ات</w:t>
      </w:r>
      <w:r w:rsidRPr="002A6418">
        <w:rPr>
          <w:rFonts w:ascii="Simplified Arabic" w:hAnsi="Simplified Arabic"/>
          <w:rtl/>
          <w:lang w:bidi="ar-EG"/>
        </w:rPr>
        <w:t xml:space="preserve"> الأرباح في السنة </w:t>
      </w:r>
      <w:r w:rsidRPr="002A6418">
        <w:rPr>
          <w:rFonts w:ascii="Simplified Arabic" w:hAnsi="Simplified Arabic" w:hint="cs"/>
          <w:rtl/>
          <w:lang w:bidi="ar-EG"/>
        </w:rPr>
        <w:t>السابقة</w:t>
      </w:r>
      <w:r w:rsidRPr="002A6418">
        <w:rPr>
          <w:rFonts w:ascii="Simplified Arabic" w:hAnsi="Simplified Arabic"/>
          <w:lang w:bidi="ar-EG"/>
        </w:rPr>
        <w:t xml:space="preserve"> </w:t>
      </w:r>
      <w:r w:rsidRPr="002A6418">
        <w:rPr>
          <w:rFonts w:ascii="Simplified Arabic" w:hAnsi="Simplified Arabic"/>
          <w:rtl/>
          <w:lang w:bidi="ar-EG"/>
        </w:rPr>
        <w:t xml:space="preserve">على القيمة الحالية لكفاءة قرارات </w:t>
      </w:r>
      <w:r w:rsidRPr="002A6418">
        <w:rPr>
          <w:rFonts w:ascii="Simplified Arabic" w:hAnsi="Simplified Arabic" w:hint="cs"/>
          <w:rtl/>
          <w:lang w:bidi="ar-EG"/>
        </w:rPr>
        <w:t>الاستثمار</w:t>
      </w:r>
      <w:r w:rsidRPr="002A6418">
        <w:rPr>
          <w:rFonts w:ascii="Simplified Arabic" w:hAnsi="Simplified Arabic"/>
          <w:lang w:bidi="ar-EG"/>
        </w:rPr>
        <w:t xml:space="preserve"> </w:t>
      </w:r>
      <w:r w:rsidRPr="002A6418">
        <w:rPr>
          <w:rFonts w:ascii="Simplified Arabic" w:hAnsi="Simplified Arabic"/>
          <w:rtl/>
          <w:lang w:bidi="ar-EG"/>
        </w:rPr>
        <w:t xml:space="preserve">بمؤشريه </w:t>
      </w:r>
      <w:r w:rsidRPr="002A6418">
        <w:rPr>
          <w:rStyle w:val="fontstyle21"/>
          <w:rFonts w:hint="default"/>
          <w:b/>
          <w:bCs/>
          <w:sz w:val="28"/>
          <w:szCs w:val="28"/>
        </w:rPr>
        <w:t>Biddle et al. 2009</w:t>
      </w:r>
      <w:r w:rsidRPr="002A6418">
        <w:rPr>
          <w:rStyle w:val="fontstyle21"/>
          <w:rFonts w:hint="default"/>
          <w:b/>
          <w:bCs/>
          <w:sz w:val="28"/>
          <w:szCs w:val="28"/>
          <w:rtl/>
        </w:rPr>
        <w:t xml:space="preserve"> و </w:t>
      </w:r>
      <w:r w:rsidRPr="002A6418">
        <w:rPr>
          <w:rStyle w:val="fontstyle21"/>
          <w:rFonts w:hint="default"/>
          <w:b/>
          <w:bCs/>
          <w:sz w:val="28"/>
          <w:szCs w:val="28"/>
        </w:rPr>
        <w:t>Chen et al. 2011</w:t>
      </w:r>
      <w:r w:rsidRPr="002A6418">
        <w:rPr>
          <w:rFonts w:ascii="Simplified Arabic" w:hAnsi="Simplified Arabic"/>
          <w:rtl/>
          <w:lang w:bidi="ar-EG"/>
        </w:rPr>
        <w:t xml:space="preserve">، وذلك وفقاً لطريقتي </w:t>
      </w:r>
      <w:r w:rsidRPr="002A6418">
        <w:rPr>
          <w:rFonts w:ascii="Simplified Arabic" w:hAnsi="Simplified Arabic"/>
          <w:lang w:bidi="ar-EG"/>
        </w:rPr>
        <w:t>PCSE</w:t>
      </w:r>
      <w:r w:rsidRPr="002A6418">
        <w:rPr>
          <w:rFonts w:ascii="Simplified Arabic" w:hAnsi="Simplified Arabic"/>
          <w:rtl/>
          <w:lang w:bidi="ar-EG"/>
        </w:rPr>
        <w:t xml:space="preserve"> و </w:t>
      </w:r>
      <w:r w:rsidRPr="002A6418">
        <w:rPr>
          <w:rFonts w:ascii="Simplified Arabic" w:hAnsi="Simplified Arabic"/>
          <w:color w:val="000000"/>
        </w:rPr>
        <w:t>Robust-OLS</w:t>
      </w:r>
      <w:r w:rsidRPr="002A6418">
        <w:rPr>
          <w:rFonts w:ascii="Simplified Arabic" w:hAnsi="Simplified Arabic"/>
          <w:rtl/>
          <w:lang w:bidi="ar-EG"/>
        </w:rPr>
        <w:t xml:space="preserve">، ففي ظل انخفاض كفاءة سوق المال المصري </w:t>
      </w:r>
      <w:r w:rsidRPr="002A6418">
        <w:rPr>
          <w:rFonts w:ascii="Simplified Arabic" w:hAnsi="Simplified Arabic"/>
          <w:color w:val="000000"/>
          <w:rtl/>
        </w:rPr>
        <w:t xml:space="preserve">يُفضل توزيع أي نقدية متاحة على المساهمين بدلاً من الاحتفاظ بها لتقليل فرص المديرين في إساءة استغلالها. </w:t>
      </w:r>
    </w:p>
    <w:p w14:paraId="10984072" w14:textId="77777777" w:rsidR="007A41B6" w:rsidRPr="002A6418" w:rsidRDefault="007A41B6" w:rsidP="007A41B6">
      <w:pPr>
        <w:pStyle w:val="ListParagraph"/>
        <w:numPr>
          <w:ilvl w:val="0"/>
          <w:numId w:val="23"/>
        </w:numPr>
        <w:spacing w:line="276" w:lineRule="auto"/>
        <w:jc w:val="both"/>
        <w:rPr>
          <w:rFonts w:ascii="Simplified Arabic" w:hAnsi="Simplified Arabic"/>
          <w:b/>
          <w:bCs/>
          <w:lang w:bidi="ar-EG"/>
        </w:rPr>
      </w:pPr>
      <w:r w:rsidRPr="002A6418">
        <w:rPr>
          <w:rFonts w:ascii="Simplified Arabic" w:hAnsi="Simplified Arabic"/>
          <w:rtl/>
          <w:lang w:bidi="ar-EG"/>
        </w:rPr>
        <w:t>يوجد تأثير عكسي معنوي لقيمة سيولة الأسهم في السنة السابقة</w:t>
      </w:r>
      <w:r w:rsidRPr="002A6418">
        <w:rPr>
          <w:rFonts w:ascii="Simplified Arabic" w:hAnsi="Simplified Arabic" w:hint="cs"/>
          <w:rtl/>
          <w:lang w:bidi="ar-EG"/>
        </w:rPr>
        <w:t xml:space="preserve"> </w:t>
      </w:r>
      <w:r w:rsidRPr="002A6418">
        <w:rPr>
          <w:rFonts w:ascii="Simplified Arabic" w:hAnsi="Simplified Arabic"/>
          <w:rtl/>
          <w:lang w:bidi="ar-EG"/>
        </w:rPr>
        <w:t>على القيمة الحالية لكفاءة قرارات ال</w:t>
      </w:r>
      <w:r w:rsidRPr="002A6418">
        <w:rPr>
          <w:rFonts w:ascii="Simplified Arabic" w:hAnsi="Simplified Arabic" w:hint="cs"/>
          <w:rtl/>
          <w:lang w:bidi="ar-EG"/>
        </w:rPr>
        <w:t>ا</w:t>
      </w:r>
      <w:r w:rsidRPr="002A6418">
        <w:rPr>
          <w:rFonts w:ascii="Simplified Arabic" w:hAnsi="Simplified Arabic"/>
          <w:rtl/>
          <w:lang w:bidi="ar-EG"/>
        </w:rPr>
        <w:t>ستثمار</w:t>
      </w:r>
      <w:r w:rsidRPr="002A6418">
        <w:rPr>
          <w:rFonts w:ascii="Simplified Arabic" w:hAnsi="Simplified Arabic"/>
          <w:lang w:bidi="ar-EG"/>
        </w:rPr>
        <w:t xml:space="preserve"> </w:t>
      </w:r>
      <w:r w:rsidRPr="002A6418">
        <w:rPr>
          <w:rFonts w:ascii="Simplified Arabic" w:hAnsi="Simplified Arabic"/>
          <w:rtl/>
          <w:lang w:bidi="ar-EG"/>
        </w:rPr>
        <w:t xml:space="preserve">بمؤشريه </w:t>
      </w:r>
      <w:r w:rsidRPr="002A6418">
        <w:rPr>
          <w:rStyle w:val="fontstyle21"/>
          <w:rFonts w:hint="default"/>
          <w:b/>
          <w:bCs/>
          <w:sz w:val="28"/>
          <w:szCs w:val="28"/>
        </w:rPr>
        <w:t>Biddle et al. 2009</w:t>
      </w:r>
      <w:r w:rsidRPr="002A6418">
        <w:rPr>
          <w:rStyle w:val="fontstyle21"/>
          <w:rFonts w:hint="default"/>
          <w:b/>
          <w:bCs/>
          <w:sz w:val="28"/>
          <w:szCs w:val="28"/>
          <w:rtl/>
        </w:rPr>
        <w:t xml:space="preserve"> و </w:t>
      </w:r>
      <w:r w:rsidRPr="002A6418">
        <w:rPr>
          <w:rStyle w:val="fontstyle21"/>
          <w:rFonts w:hint="default"/>
          <w:b/>
          <w:bCs/>
          <w:sz w:val="28"/>
          <w:szCs w:val="28"/>
        </w:rPr>
        <w:t>Chen et al. 2011</w:t>
      </w:r>
      <w:r w:rsidRPr="002A6418">
        <w:rPr>
          <w:rFonts w:ascii="Simplified Arabic" w:hAnsi="Simplified Arabic"/>
          <w:rtl/>
          <w:lang w:bidi="ar-EG"/>
        </w:rPr>
        <w:t xml:space="preserve">، وذلك وفقاً لطريقتي </w:t>
      </w:r>
      <w:r w:rsidRPr="002A6418">
        <w:rPr>
          <w:rFonts w:ascii="Simplified Arabic" w:hAnsi="Simplified Arabic"/>
          <w:lang w:bidi="ar-EG"/>
        </w:rPr>
        <w:lastRenderedPageBreak/>
        <w:t>PCSE</w:t>
      </w:r>
      <w:r w:rsidRPr="002A6418">
        <w:rPr>
          <w:rFonts w:ascii="Simplified Arabic" w:hAnsi="Simplified Arabic"/>
          <w:rtl/>
          <w:lang w:bidi="ar-EG"/>
        </w:rPr>
        <w:t xml:space="preserve"> و </w:t>
      </w:r>
      <w:r w:rsidRPr="002A6418">
        <w:rPr>
          <w:rFonts w:ascii="Simplified Arabic" w:hAnsi="Simplified Arabic"/>
          <w:color w:val="000000"/>
        </w:rPr>
        <w:t>Robust-OLS</w:t>
      </w:r>
      <w:r w:rsidRPr="002A6418">
        <w:rPr>
          <w:rFonts w:ascii="Simplified Arabic" w:hAnsi="Simplified Arabic" w:hint="cs"/>
          <w:rtl/>
          <w:lang w:bidi="ar-EG"/>
        </w:rPr>
        <w:t>، الأمر الذي يمكن تفسيره بأن الشركات التي تزداد سيولة أسهمها قد تكون لديها قدرة في الحصول على التمويل سواء عن طريق قروض أو زيادة رأس المال، ومع هذه القدرة على جذب التمويل، فإنه يتم استثماره بشكل غير أمثل.</w:t>
      </w:r>
    </w:p>
    <w:p w14:paraId="3BED04B2" w14:textId="77777777" w:rsidR="007A41B6" w:rsidRPr="002A6418" w:rsidRDefault="007A41B6" w:rsidP="007A41B6">
      <w:pPr>
        <w:pStyle w:val="ListParagraph"/>
        <w:numPr>
          <w:ilvl w:val="0"/>
          <w:numId w:val="23"/>
        </w:numPr>
        <w:spacing w:line="276" w:lineRule="auto"/>
        <w:jc w:val="lowKashida"/>
        <w:rPr>
          <w:rtl/>
          <w:lang w:bidi="ar-EG"/>
        </w:rPr>
      </w:pPr>
      <w:r w:rsidRPr="002A6418">
        <w:rPr>
          <w:rFonts w:hint="cs"/>
          <w:rtl/>
          <w:lang w:bidi="ar-EG"/>
        </w:rPr>
        <w:t>يوجد تأثير ذات دلالة معنوية لتوزيعات الأرباح على كفاءة قرارات الاستثمار من خلال سيولة الأسهم.</w:t>
      </w:r>
    </w:p>
    <w:p w14:paraId="4A731487" w14:textId="2C11C57B" w:rsidR="003B724A" w:rsidRPr="001000B5" w:rsidRDefault="003B724A" w:rsidP="00F418F4">
      <w:pPr>
        <w:pStyle w:val="ListParagraph"/>
        <w:numPr>
          <w:ilvl w:val="0"/>
          <w:numId w:val="2"/>
        </w:numPr>
        <w:spacing w:line="18" w:lineRule="atLeast"/>
        <w:ind w:left="353"/>
        <w:rPr>
          <w:rFonts w:ascii="Simplified Arabic" w:hAnsi="Simplified Arabic"/>
          <w:b/>
          <w:bCs/>
          <w:rtl/>
          <w:lang w:bidi="ar-EG"/>
        </w:rPr>
      </w:pPr>
      <w:r w:rsidRPr="001000B5">
        <w:rPr>
          <w:rFonts w:ascii="Simplified Arabic" w:hAnsi="Simplified Arabic"/>
          <w:b/>
          <w:bCs/>
          <w:rtl/>
          <w:lang w:bidi="ar-EG"/>
        </w:rPr>
        <w:t>توصيات ال</w:t>
      </w:r>
      <w:r w:rsidR="002930EF" w:rsidRPr="001000B5">
        <w:rPr>
          <w:rFonts w:ascii="Simplified Arabic" w:hAnsi="Simplified Arabic" w:hint="cs"/>
          <w:b/>
          <w:bCs/>
          <w:rtl/>
          <w:lang w:bidi="ar-EG"/>
        </w:rPr>
        <w:t>بحث:</w:t>
      </w:r>
    </w:p>
    <w:p w14:paraId="07915730" w14:textId="77777777" w:rsidR="007A41B6" w:rsidRPr="002A6418" w:rsidRDefault="007A41B6" w:rsidP="007A41B6">
      <w:pPr>
        <w:spacing w:line="276" w:lineRule="auto"/>
        <w:ind w:firstLine="663"/>
        <w:jc w:val="lowKashida"/>
        <w:rPr>
          <w:rtl/>
          <w:lang w:bidi="ar-EG"/>
        </w:rPr>
      </w:pPr>
      <w:r w:rsidRPr="002A6418">
        <w:rPr>
          <w:rFonts w:hint="cs"/>
          <w:rtl/>
          <w:lang w:bidi="ar-EG"/>
        </w:rPr>
        <w:t>فى ضوء النتائج التى تم التوصل إليها، توصى الباحثتان بما يلى:</w:t>
      </w:r>
    </w:p>
    <w:p w14:paraId="6DCA860E" w14:textId="77777777" w:rsidR="007A41B6" w:rsidRPr="002A6418" w:rsidRDefault="007A41B6" w:rsidP="007A41B6">
      <w:pPr>
        <w:pStyle w:val="ListParagraph"/>
        <w:numPr>
          <w:ilvl w:val="0"/>
          <w:numId w:val="24"/>
        </w:numPr>
        <w:spacing w:line="276" w:lineRule="auto"/>
        <w:ind w:left="663" w:hanging="270"/>
        <w:jc w:val="lowKashida"/>
        <w:rPr>
          <w:lang w:bidi="ar-EG"/>
        </w:rPr>
      </w:pPr>
      <w:r w:rsidRPr="002A6418">
        <w:rPr>
          <w:rFonts w:hint="cs"/>
          <w:rtl/>
          <w:lang w:bidi="ar-EG"/>
        </w:rPr>
        <w:t>على إدارة الشركات ضرورة تقييم قراراتهم المتعلقة بتوزيعات الأرباح لما لها من دور هام فى التأثير على سيولة الأسهم.</w:t>
      </w:r>
    </w:p>
    <w:p w14:paraId="0D85BB14" w14:textId="77777777" w:rsidR="007A41B6" w:rsidRPr="002A6418" w:rsidRDefault="007A41B6" w:rsidP="007A41B6">
      <w:pPr>
        <w:pStyle w:val="ListParagraph"/>
        <w:numPr>
          <w:ilvl w:val="0"/>
          <w:numId w:val="24"/>
        </w:numPr>
        <w:spacing w:after="160" w:line="276" w:lineRule="auto"/>
        <w:ind w:left="663" w:hanging="270"/>
        <w:jc w:val="lowKashida"/>
        <w:rPr>
          <w:lang w:bidi="ar-EG"/>
        </w:rPr>
      </w:pPr>
      <w:r w:rsidRPr="002A6418">
        <w:rPr>
          <w:rtl/>
        </w:rPr>
        <w:t>ضرورة التقييم الجيد للمشاريع ال</w:t>
      </w:r>
      <w:r w:rsidRPr="002A6418">
        <w:rPr>
          <w:rFonts w:hint="cs"/>
          <w:rtl/>
        </w:rPr>
        <w:t>إ</w:t>
      </w:r>
      <w:r w:rsidRPr="002A6418">
        <w:rPr>
          <w:rtl/>
        </w:rPr>
        <w:t>ستثمارية لتفادي حالة زيادة ال</w:t>
      </w:r>
      <w:r w:rsidRPr="002A6418">
        <w:rPr>
          <w:rFonts w:hint="cs"/>
          <w:rtl/>
        </w:rPr>
        <w:t>إ</w:t>
      </w:r>
      <w:r w:rsidRPr="002A6418">
        <w:rPr>
          <w:rtl/>
        </w:rPr>
        <w:t xml:space="preserve">ستثمار والناجمة عن قبول مشاريع </w:t>
      </w:r>
      <w:r w:rsidRPr="002A6418">
        <w:rPr>
          <w:rFonts w:hint="cs"/>
          <w:rtl/>
        </w:rPr>
        <w:t>إ</w:t>
      </w:r>
      <w:r w:rsidRPr="002A6418">
        <w:rPr>
          <w:rtl/>
        </w:rPr>
        <w:t xml:space="preserve">ستثمارية لا </w:t>
      </w:r>
      <w:r w:rsidRPr="002A6418">
        <w:rPr>
          <w:rFonts w:hint="cs"/>
          <w:rtl/>
        </w:rPr>
        <w:t xml:space="preserve">تحقق </w:t>
      </w:r>
      <w:r w:rsidRPr="002A6418">
        <w:rPr>
          <w:rtl/>
        </w:rPr>
        <w:t>العائد الأمثل</w:t>
      </w:r>
      <w:r w:rsidRPr="002A6418">
        <w:rPr>
          <w:lang w:bidi="ar-EG"/>
        </w:rPr>
        <w:t>.</w:t>
      </w:r>
    </w:p>
    <w:p w14:paraId="5E66A8A2" w14:textId="77777777" w:rsidR="007A41B6" w:rsidRPr="002A6418" w:rsidRDefault="007A41B6" w:rsidP="007A41B6">
      <w:pPr>
        <w:pStyle w:val="ListParagraph"/>
        <w:numPr>
          <w:ilvl w:val="0"/>
          <w:numId w:val="24"/>
        </w:numPr>
        <w:spacing w:after="160" w:line="276" w:lineRule="auto"/>
        <w:ind w:left="663" w:hanging="270"/>
        <w:jc w:val="lowKashida"/>
        <w:rPr>
          <w:rtl/>
          <w:lang w:bidi="ar-EG"/>
        </w:rPr>
      </w:pPr>
      <w:r w:rsidRPr="002A6418">
        <w:rPr>
          <w:rFonts w:hint="cs"/>
          <w:rtl/>
          <w:lang w:bidi="ar-EG"/>
        </w:rPr>
        <w:t>تجنب</w:t>
      </w:r>
      <w:r w:rsidRPr="002A6418">
        <w:rPr>
          <w:rtl/>
        </w:rPr>
        <w:t xml:space="preserve"> عدم تضييع الفرص ال</w:t>
      </w:r>
      <w:r w:rsidRPr="002A6418">
        <w:rPr>
          <w:rFonts w:hint="cs"/>
          <w:rtl/>
        </w:rPr>
        <w:t>إ</w:t>
      </w:r>
      <w:r w:rsidRPr="002A6418">
        <w:rPr>
          <w:rtl/>
        </w:rPr>
        <w:t>ستثمارية التي يفوق عائد</w:t>
      </w:r>
      <w:r w:rsidRPr="002A6418">
        <w:rPr>
          <w:rFonts w:hint="cs"/>
          <w:rtl/>
        </w:rPr>
        <w:t>ه</w:t>
      </w:r>
      <w:r w:rsidRPr="002A6418">
        <w:rPr>
          <w:rtl/>
        </w:rPr>
        <w:t>ا تكلفتها بالتوج</w:t>
      </w:r>
      <w:r w:rsidRPr="002A6418">
        <w:rPr>
          <w:rFonts w:hint="cs"/>
          <w:rtl/>
        </w:rPr>
        <w:t>ه</w:t>
      </w:r>
      <w:r w:rsidRPr="002A6418">
        <w:rPr>
          <w:rtl/>
        </w:rPr>
        <w:t xml:space="preserve"> إلى استخدام الأرباح المحتجزة في التمويل في</w:t>
      </w:r>
      <w:r w:rsidRPr="002A6418">
        <w:rPr>
          <w:rFonts w:hint="cs"/>
          <w:rtl/>
        </w:rPr>
        <w:t xml:space="preserve"> </w:t>
      </w:r>
      <w:r w:rsidRPr="002A6418">
        <w:rPr>
          <w:rtl/>
        </w:rPr>
        <w:t>حالة صعوبة الحصول على التمويل الخارجي</w:t>
      </w:r>
      <w:r w:rsidRPr="002A6418">
        <w:rPr>
          <w:lang w:bidi="ar-EG"/>
        </w:rPr>
        <w:t>.</w:t>
      </w:r>
    </w:p>
    <w:p w14:paraId="22B8370E" w14:textId="77777777" w:rsidR="003B724A" w:rsidRPr="002A6418" w:rsidRDefault="003B724A" w:rsidP="003B724A">
      <w:pPr>
        <w:spacing w:after="120" w:line="18" w:lineRule="atLeast"/>
        <w:rPr>
          <w:rFonts w:ascii="Simplified Arabic" w:hAnsi="Simplified Arabic"/>
          <w:rtl/>
          <w:lang w:bidi="ar-EG"/>
        </w:rPr>
      </w:pPr>
    </w:p>
    <w:p w14:paraId="1024D6C6" w14:textId="77777777" w:rsidR="003B724A" w:rsidRPr="002A6418" w:rsidRDefault="003B724A" w:rsidP="003B724A">
      <w:pPr>
        <w:spacing w:after="120" w:line="18" w:lineRule="atLeast"/>
        <w:rPr>
          <w:rFonts w:ascii="Simplified Arabic" w:hAnsi="Simplified Arabic"/>
          <w:rtl/>
          <w:lang w:bidi="ar-EG"/>
        </w:rPr>
      </w:pPr>
    </w:p>
    <w:p w14:paraId="705036BB" w14:textId="77777777" w:rsidR="003B724A" w:rsidRPr="002A6418" w:rsidRDefault="003B724A" w:rsidP="003B724A">
      <w:pPr>
        <w:spacing w:after="120" w:line="18" w:lineRule="atLeast"/>
        <w:rPr>
          <w:rFonts w:ascii="Simplified Arabic" w:hAnsi="Simplified Arabic"/>
          <w:rtl/>
          <w:lang w:bidi="ar-EG"/>
        </w:rPr>
      </w:pPr>
    </w:p>
    <w:p w14:paraId="505084BE" w14:textId="77777777" w:rsidR="003B724A" w:rsidRPr="002A6418" w:rsidRDefault="003B724A" w:rsidP="003B724A">
      <w:pPr>
        <w:spacing w:after="120" w:line="18" w:lineRule="atLeast"/>
        <w:rPr>
          <w:rFonts w:ascii="Simplified Arabic" w:hAnsi="Simplified Arabic"/>
          <w:rtl/>
          <w:lang w:bidi="ar-EG"/>
        </w:rPr>
      </w:pPr>
    </w:p>
    <w:p w14:paraId="3C013A93" w14:textId="77777777" w:rsidR="003B724A" w:rsidRPr="002A6418" w:rsidRDefault="003B724A" w:rsidP="003B724A">
      <w:pPr>
        <w:spacing w:after="120" w:line="18" w:lineRule="atLeast"/>
        <w:rPr>
          <w:rFonts w:ascii="Simplified Arabic" w:hAnsi="Simplified Arabic"/>
          <w:rtl/>
          <w:lang w:bidi="ar-EG"/>
        </w:rPr>
      </w:pPr>
    </w:p>
    <w:p w14:paraId="1630F32B" w14:textId="77777777" w:rsidR="003B724A" w:rsidRPr="002A6418" w:rsidRDefault="003B724A" w:rsidP="003B724A">
      <w:pPr>
        <w:spacing w:after="120" w:line="18" w:lineRule="atLeast"/>
        <w:rPr>
          <w:rFonts w:ascii="Simplified Arabic" w:hAnsi="Simplified Arabic"/>
          <w:lang w:bidi="ar-EG"/>
        </w:rPr>
      </w:pPr>
    </w:p>
    <w:p w14:paraId="28D3E4AA" w14:textId="77777777" w:rsidR="003B724A" w:rsidRPr="002A6418" w:rsidRDefault="003B724A" w:rsidP="003B724A">
      <w:pPr>
        <w:bidi w:val="0"/>
        <w:spacing w:after="120" w:line="18" w:lineRule="atLeast"/>
        <w:jc w:val="center"/>
        <w:rPr>
          <w:rFonts w:asciiTheme="majorBidi" w:hAnsiTheme="majorBidi" w:cstheme="majorBidi"/>
          <w:b/>
          <w:bCs/>
          <w:rtl/>
          <w:lang w:bidi="ar-EG"/>
        </w:rPr>
      </w:pPr>
    </w:p>
    <w:p w14:paraId="74075D91" w14:textId="77777777" w:rsidR="00E50AD9" w:rsidRPr="002A6418" w:rsidRDefault="00E50AD9" w:rsidP="00E50AD9">
      <w:pPr>
        <w:bidi w:val="0"/>
        <w:spacing w:after="120" w:line="18" w:lineRule="atLeast"/>
        <w:jc w:val="center"/>
        <w:rPr>
          <w:rFonts w:asciiTheme="majorBidi" w:hAnsiTheme="majorBidi" w:cstheme="majorBidi"/>
          <w:b/>
          <w:bCs/>
          <w:rtl/>
          <w:lang w:bidi="ar-EG"/>
        </w:rPr>
      </w:pPr>
    </w:p>
    <w:p w14:paraId="599D891F" w14:textId="77777777" w:rsidR="00E50AD9" w:rsidRPr="002A6418" w:rsidRDefault="00E50AD9" w:rsidP="00E50AD9">
      <w:pPr>
        <w:bidi w:val="0"/>
        <w:spacing w:after="120" w:line="18" w:lineRule="atLeast"/>
        <w:jc w:val="center"/>
        <w:rPr>
          <w:rFonts w:asciiTheme="majorBidi" w:hAnsiTheme="majorBidi" w:cstheme="majorBidi"/>
          <w:b/>
          <w:bCs/>
          <w:rtl/>
          <w:lang w:bidi="ar-EG"/>
        </w:rPr>
      </w:pPr>
    </w:p>
    <w:p w14:paraId="0BA25770" w14:textId="77777777" w:rsidR="00E50AD9" w:rsidRPr="002A6418" w:rsidRDefault="00E50AD9" w:rsidP="00E50AD9">
      <w:pPr>
        <w:bidi w:val="0"/>
        <w:spacing w:after="120" w:line="18" w:lineRule="atLeast"/>
        <w:jc w:val="center"/>
        <w:rPr>
          <w:rFonts w:asciiTheme="majorBidi" w:hAnsiTheme="majorBidi" w:cstheme="majorBidi"/>
          <w:b/>
          <w:bCs/>
          <w:rtl/>
          <w:lang w:bidi="ar-EG"/>
        </w:rPr>
      </w:pPr>
    </w:p>
    <w:p w14:paraId="6E0109C0" w14:textId="77777777" w:rsidR="00E50AD9" w:rsidRPr="002A6418" w:rsidRDefault="00E50AD9" w:rsidP="00E50AD9">
      <w:pPr>
        <w:bidi w:val="0"/>
        <w:spacing w:after="120" w:line="18" w:lineRule="atLeast"/>
        <w:jc w:val="center"/>
        <w:rPr>
          <w:rFonts w:asciiTheme="majorBidi" w:hAnsiTheme="majorBidi" w:cstheme="majorBidi"/>
          <w:b/>
          <w:bCs/>
          <w:rtl/>
          <w:lang w:bidi="ar-EG"/>
        </w:rPr>
      </w:pPr>
    </w:p>
    <w:p w14:paraId="38DFEF14" w14:textId="77777777" w:rsidR="00E50AD9" w:rsidRPr="002A6418" w:rsidRDefault="00E50AD9" w:rsidP="00E50AD9">
      <w:pPr>
        <w:bidi w:val="0"/>
        <w:spacing w:after="120" w:line="18" w:lineRule="atLeast"/>
        <w:jc w:val="center"/>
        <w:rPr>
          <w:rFonts w:asciiTheme="majorBidi" w:hAnsiTheme="majorBidi" w:cstheme="majorBidi"/>
          <w:b/>
          <w:bCs/>
          <w:rtl/>
          <w:lang w:bidi="ar-EG"/>
        </w:rPr>
      </w:pPr>
    </w:p>
    <w:p w14:paraId="63F81B9B" w14:textId="77777777" w:rsidR="003B724A" w:rsidRPr="002A6418" w:rsidRDefault="003B724A" w:rsidP="003B724A">
      <w:pPr>
        <w:bidi w:val="0"/>
        <w:spacing w:after="120" w:line="18" w:lineRule="atLeast"/>
        <w:jc w:val="center"/>
        <w:rPr>
          <w:rFonts w:asciiTheme="majorBidi" w:hAnsiTheme="majorBidi" w:cstheme="majorBidi"/>
          <w:b/>
          <w:bCs/>
          <w:lang w:bidi="ar-EG"/>
        </w:rPr>
      </w:pPr>
    </w:p>
    <w:p w14:paraId="60830BAB" w14:textId="77777777" w:rsidR="0031209B" w:rsidRPr="002A6418" w:rsidRDefault="0031209B" w:rsidP="0031209B">
      <w:pPr>
        <w:bidi w:val="0"/>
        <w:spacing w:after="120" w:line="18" w:lineRule="atLeast"/>
        <w:jc w:val="center"/>
        <w:rPr>
          <w:rFonts w:asciiTheme="majorBidi" w:hAnsiTheme="majorBidi" w:cstheme="majorBidi"/>
          <w:b/>
          <w:bCs/>
          <w:lang w:bidi="ar-EG"/>
        </w:rPr>
      </w:pPr>
    </w:p>
    <w:p w14:paraId="6E7109FF" w14:textId="77777777" w:rsidR="0031209B" w:rsidRPr="002A6418" w:rsidRDefault="0031209B" w:rsidP="0031209B">
      <w:pPr>
        <w:bidi w:val="0"/>
        <w:spacing w:after="120" w:line="18" w:lineRule="atLeast"/>
        <w:jc w:val="center"/>
        <w:rPr>
          <w:rFonts w:asciiTheme="majorBidi" w:hAnsiTheme="majorBidi" w:cstheme="majorBidi"/>
          <w:b/>
          <w:bCs/>
          <w:lang w:bidi="ar-EG"/>
        </w:rPr>
      </w:pPr>
    </w:p>
    <w:p w14:paraId="7414A82F" w14:textId="77777777" w:rsidR="0031209B" w:rsidRPr="002A6418" w:rsidRDefault="0031209B" w:rsidP="0031209B">
      <w:pPr>
        <w:bidi w:val="0"/>
        <w:spacing w:after="120" w:line="18" w:lineRule="atLeast"/>
        <w:jc w:val="center"/>
        <w:rPr>
          <w:rFonts w:asciiTheme="majorBidi" w:hAnsiTheme="majorBidi" w:cstheme="majorBidi"/>
          <w:b/>
          <w:bCs/>
          <w:lang w:bidi="ar-EG"/>
        </w:rPr>
      </w:pPr>
    </w:p>
    <w:p w14:paraId="244D6A05" w14:textId="77777777" w:rsidR="0031209B" w:rsidRPr="002A6418" w:rsidRDefault="0031209B" w:rsidP="0031209B">
      <w:pPr>
        <w:bidi w:val="0"/>
        <w:spacing w:after="120" w:line="18" w:lineRule="atLeast"/>
        <w:jc w:val="center"/>
        <w:rPr>
          <w:rFonts w:asciiTheme="majorBidi" w:hAnsiTheme="majorBidi" w:cstheme="majorBidi"/>
          <w:b/>
          <w:bCs/>
          <w:color w:val="FF0000"/>
          <w:lang w:bidi="ar-EG"/>
        </w:rPr>
      </w:pPr>
    </w:p>
    <w:p w14:paraId="4047FEF2" w14:textId="77777777" w:rsidR="003B724A" w:rsidRDefault="003B724A" w:rsidP="003B724A">
      <w:pPr>
        <w:bidi w:val="0"/>
        <w:spacing w:after="120" w:line="18" w:lineRule="atLeast"/>
        <w:jc w:val="center"/>
        <w:rPr>
          <w:rFonts w:asciiTheme="majorBidi" w:hAnsiTheme="majorBidi" w:cstheme="majorBidi"/>
          <w:b/>
          <w:bCs/>
          <w:color w:val="FF0000"/>
          <w:lang w:bidi="ar-EG"/>
        </w:rPr>
      </w:pPr>
    </w:p>
    <w:p w14:paraId="44CEAD99" w14:textId="77777777" w:rsidR="0098524D" w:rsidRDefault="0098524D" w:rsidP="0098524D">
      <w:pPr>
        <w:bidi w:val="0"/>
        <w:spacing w:after="120" w:line="18" w:lineRule="atLeast"/>
        <w:jc w:val="center"/>
        <w:rPr>
          <w:rFonts w:asciiTheme="majorBidi" w:hAnsiTheme="majorBidi" w:cstheme="majorBidi"/>
          <w:b/>
          <w:bCs/>
          <w:color w:val="FF0000"/>
          <w:lang w:bidi="ar-EG"/>
        </w:rPr>
      </w:pPr>
    </w:p>
    <w:p w14:paraId="7745EE27" w14:textId="77777777" w:rsidR="0098524D" w:rsidRDefault="0098524D" w:rsidP="0098524D">
      <w:pPr>
        <w:bidi w:val="0"/>
        <w:spacing w:after="120" w:line="18" w:lineRule="atLeast"/>
        <w:jc w:val="center"/>
        <w:rPr>
          <w:rFonts w:asciiTheme="majorBidi" w:hAnsiTheme="majorBidi" w:cstheme="majorBidi"/>
          <w:b/>
          <w:bCs/>
          <w:color w:val="FF0000"/>
          <w:lang w:bidi="ar-EG"/>
        </w:rPr>
      </w:pPr>
    </w:p>
    <w:p w14:paraId="12402B43" w14:textId="77777777" w:rsidR="0098524D" w:rsidRPr="002A6418" w:rsidRDefault="0098524D" w:rsidP="0098524D">
      <w:pPr>
        <w:bidi w:val="0"/>
        <w:spacing w:after="120" w:line="18" w:lineRule="atLeast"/>
        <w:jc w:val="center"/>
        <w:rPr>
          <w:rFonts w:asciiTheme="majorBidi" w:hAnsiTheme="majorBidi" w:cstheme="majorBidi"/>
          <w:b/>
          <w:bCs/>
          <w:color w:val="FF0000"/>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21"/>
        <w:gridCol w:w="6812"/>
      </w:tblGrid>
      <w:tr w:rsidR="00290D17" w:rsidRPr="002A6418" w14:paraId="2A41289F" w14:textId="77777777" w:rsidTr="0010355B">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250C6A80" w14:textId="77777777" w:rsidR="003B724A" w:rsidRPr="002A6418" w:rsidRDefault="003B724A" w:rsidP="0010355B">
            <w:pPr>
              <w:tabs>
                <w:tab w:val="left" w:pos="6396"/>
              </w:tabs>
              <w:spacing w:line="276" w:lineRule="auto"/>
              <w:jc w:val="center"/>
              <w:rPr>
                <w:rFonts w:asciiTheme="majorBidi" w:hAnsiTheme="majorBidi" w:cstheme="majorBidi"/>
                <w:b/>
                <w:bCs/>
                <w:lang w:bidi="ar-EG"/>
              </w:rPr>
            </w:pPr>
            <w:r w:rsidRPr="002A6418">
              <w:rPr>
                <w:rFonts w:asciiTheme="majorBidi" w:hAnsiTheme="majorBidi" w:cstheme="majorBidi"/>
                <w:b/>
                <w:bCs/>
                <w:lang w:eastAsia="ar-SA"/>
              </w:rPr>
              <w:t>Research</w:t>
            </w:r>
          </w:p>
          <w:p w14:paraId="685E6925" w14:textId="77777777" w:rsidR="003B724A" w:rsidRPr="002A6418" w:rsidRDefault="003B724A" w:rsidP="0010355B">
            <w:pPr>
              <w:tabs>
                <w:tab w:val="left" w:pos="6396"/>
              </w:tabs>
              <w:bidi w:val="0"/>
              <w:spacing w:line="276" w:lineRule="auto"/>
              <w:jc w:val="center"/>
              <w:rPr>
                <w:rFonts w:asciiTheme="majorBidi" w:hAnsiTheme="majorBidi" w:cstheme="majorBidi"/>
                <w:b/>
                <w:bCs/>
                <w:rtl/>
                <w:lang w:bidi="ar-EG"/>
              </w:rPr>
            </w:pPr>
            <w:r w:rsidRPr="002A6418">
              <w:rPr>
                <w:rFonts w:asciiTheme="majorBidi" w:hAnsiTheme="majorBidi" w:cstheme="majorBidi"/>
                <w:b/>
                <w:bCs/>
                <w:lang w:bidi="ar-EG"/>
              </w:rPr>
              <w:t>Number</w:t>
            </w:r>
          </w:p>
        </w:tc>
        <w:tc>
          <w:tcPr>
            <w:tcW w:w="6812" w:type="dxa"/>
            <w:tcBorders>
              <w:top w:val="single" w:sz="12" w:space="0" w:color="auto"/>
              <w:left w:val="single" w:sz="12" w:space="0" w:color="auto"/>
              <w:bottom w:val="single" w:sz="12" w:space="0" w:color="auto"/>
              <w:right w:val="single" w:sz="12" w:space="0" w:color="auto"/>
            </w:tcBorders>
            <w:vAlign w:val="center"/>
            <w:hideMark/>
          </w:tcPr>
          <w:p w14:paraId="08F49693" w14:textId="43F89D54" w:rsidR="003B724A" w:rsidRPr="002A6418" w:rsidRDefault="003B724A" w:rsidP="0010355B">
            <w:pPr>
              <w:tabs>
                <w:tab w:val="left" w:pos="6396"/>
              </w:tabs>
              <w:bidi w:val="0"/>
              <w:jc w:val="center"/>
              <w:rPr>
                <w:rFonts w:asciiTheme="majorBidi" w:hAnsiTheme="majorBidi" w:cstheme="majorBidi"/>
                <w:b/>
                <w:bCs/>
                <w:lang w:bidi="ar-EG"/>
              </w:rPr>
            </w:pPr>
            <w:r w:rsidRPr="002A6418">
              <w:rPr>
                <w:rFonts w:asciiTheme="majorBidi" w:hAnsiTheme="majorBidi" w:cstheme="majorBidi"/>
                <w:b/>
                <w:bCs/>
                <w:lang w:bidi="ar-EG"/>
              </w:rPr>
              <w:t xml:space="preserve">Research Number in the </w:t>
            </w:r>
            <w:proofErr w:type="gramStart"/>
            <w:r w:rsidRPr="002A6418">
              <w:rPr>
                <w:rFonts w:asciiTheme="majorBidi" w:hAnsiTheme="majorBidi" w:cstheme="majorBidi"/>
                <w:b/>
                <w:bCs/>
                <w:lang w:bidi="ar-EG"/>
              </w:rPr>
              <w:t>Researches</w:t>
            </w:r>
            <w:proofErr w:type="gramEnd"/>
            <w:r w:rsidRPr="002A6418">
              <w:rPr>
                <w:rFonts w:asciiTheme="majorBidi" w:hAnsiTheme="majorBidi" w:cstheme="majorBidi"/>
                <w:b/>
                <w:bCs/>
                <w:lang w:bidi="ar-EG"/>
              </w:rPr>
              <w:t xml:space="preserve"> List (</w:t>
            </w:r>
            <w:r w:rsidR="002958A7" w:rsidRPr="002A6418">
              <w:rPr>
                <w:rFonts w:asciiTheme="majorBidi" w:hAnsiTheme="majorBidi" w:cstheme="majorBidi" w:hint="cs"/>
                <w:b/>
                <w:bCs/>
                <w:rtl/>
                <w:lang w:bidi="ar-EG"/>
              </w:rPr>
              <w:t>5</w:t>
            </w:r>
            <w:r w:rsidRPr="002A6418">
              <w:rPr>
                <w:rFonts w:asciiTheme="majorBidi" w:hAnsiTheme="majorBidi" w:cstheme="majorBidi"/>
                <w:b/>
                <w:bCs/>
                <w:lang w:bidi="ar-EG"/>
              </w:rPr>
              <w:t>)</w:t>
            </w:r>
          </w:p>
        </w:tc>
      </w:tr>
      <w:tr w:rsidR="00290D17" w:rsidRPr="002A6418" w14:paraId="3FA623FF" w14:textId="77777777" w:rsidTr="0010355B">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20C01D7A" w14:textId="77777777" w:rsidR="003B724A" w:rsidRPr="002A6418" w:rsidRDefault="003B724A" w:rsidP="0010355B">
            <w:pPr>
              <w:tabs>
                <w:tab w:val="left" w:pos="6396"/>
              </w:tabs>
              <w:bidi w:val="0"/>
              <w:spacing w:line="276" w:lineRule="auto"/>
              <w:jc w:val="center"/>
              <w:rPr>
                <w:rFonts w:asciiTheme="majorBidi" w:hAnsiTheme="majorBidi" w:cstheme="majorBidi"/>
                <w:b/>
                <w:bCs/>
                <w:lang w:bidi="ar-EG"/>
              </w:rPr>
            </w:pPr>
            <w:r w:rsidRPr="002A6418">
              <w:rPr>
                <w:rFonts w:asciiTheme="majorBidi" w:hAnsiTheme="majorBidi" w:cstheme="majorBidi"/>
                <w:b/>
                <w:bCs/>
                <w:lang w:eastAsia="ar-SA"/>
              </w:rPr>
              <w:t>Research Title</w:t>
            </w:r>
          </w:p>
        </w:tc>
        <w:tc>
          <w:tcPr>
            <w:tcW w:w="6812" w:type="dxa"/>
            <w:tcBorders>
              <w:top w:val="single" w:sz="12" w:space="0" w:color="auto"/>
              <w:left w:val="single" w:sz="12" w:space="0" w:color="auto"/>
              <w:bottom w:val="single" w:sz="12" w:space="0" w:color="auto"/>
              <w:right w:val="single" w:sz="12" w:space="0" w:color="auto"/>
            </w:tcBorders>
            <w:hideMark/>
          </w:tcPr>
          <w:p w14:paraId="495A95DE" w14:textId="3F8C7036" w:rsidR="008A44F7" w:rsidRPr="002A6418" w:rsidRDefault="002958A7" w:rsidP="008A44F7">
            <w:pPr>
              <w:bidi w:val="0"/>
              <w:spacing w:after="120" w:line="18" w:lineRule="atLeast"/>
              <w:jc w:val="center"/>
              <w:rPr>
                <w:rFonts w:asciiTheme="majorBidi" w:hAnsiTheme="majorBidi" w:cstheme="majorBidi"/>
                <w:b/>
                <w:bCs/>
                <w:color w:val="FF0000"/>
                <w:lang w:bidi="ar-EG"/>
              </w:rPr>
            </w:pPr>
            <w:r w:rsidRPr="002A6418">
              <w:rPr>
                <w:rFonts w:cs="Times New Roman"/>
                <w:b/>
                <w:bCs/>
              </w:rPr>
              <w:t xml:space="preserve">The Impact of </w:t>
            </w:r>
            <w:r w:rsidR="007A3CE8" w:rsidRPr="002A6418">
              <w:rPr>
                <w:rFonts w:cs="Times New Roman"/>
                <w:b/>
                <w:bCs/>
              </w:rPr>
              <w:t>Dividends on Stock Liquidity and its Impact on the Efficiency of Investment Decisions – an Applied Study on Companies Listed on the Egyptian Stock Exchange</w:t>
            </w:r>
          </w:p>
          <w:p w14:paraId="05379044" w14:textId="33343A18" w:rsidR="003B724A" w:rsidRPr="002A6418" w:rsidRDefault="003B724A" w:rsidP="0010355B">
            <w:pPr>
              <w:tabs>
                <w:tab w:val="left" w:pos="6396"/>
              </w:tabs>
              <w:bidi w:val="0"/>
              <w:spacing w:line="276" w:lineRule="auto"/>
              <w:jc w:val="center"/>
              <w:rPr>
                <w:rFonts w:asciiTheme="majorBidi" w:hAnsiTheme="majorBidi" w:cstheme="majorBidi"/>
                <w:b/>
                <w:bCs/>
                <w:lang w:bidi="ar-EG"/>
              </w:rPr>
            </w:pPr>
          </w:p>
        </w:tc>
      </w:tr>
      <w:tr w:rsidR="00290D17" w:rsidRPr="002A6418" w14:paraId="4B0DB28D" w14:textId="77777777" w:rsidTr="0010355B">
        <w:trPr>
          <w:jc w:val="center"/>
        </w:trPr>
        <w:tc>
          <w:tcPr>
            <w:tcW w:w="1218" w:type="dxa"/>
            <w:vMerge w:val="restart"/>
            <w:tcBorders>
              <w:top w:val="single" w:sz="12" w:space="0" w:color="auto"/>
              <w:left w:val="single" w:sz="12" w:space="0" w:color="auto"/>
              <w:bottom w:val="single" w:sz="12" w:space="0" w:color="auto"/>
              <w:right w:val="single" w:sz="12" w:space="0" w:color="auto"/>
            </w:tcBorders>
            <w:vAlign w:val="center"/>
            <w:hideMark/>
          </w:tcPr>
          <w:p w14:paraId="63BFB651" w14:textId="77777777" w:rsidR="003B724A" w:rsidRPr="002A6418" w:rsidRDefault="003B724A" w:rsidP="0010355B">
            <w:pPr>
              <w:tabs>
                <w:tab w:val="left" w:pos="6396"/>
              </w:tabs>
              <w:bidi w:val="0"/>
              <w:spacing w:line="276" w:lineRule="auto"/>
              <w:jc w:val="center"/>
              <w:rPr>
                <w:rFonts w:asciiTheme="majorBidi" w:hAnsiTheme="majorBidi" w:cstheme="majorBidi"/>
                <w:b/>
                <w:bCs/>
                <w:lang w:bidi="ar-EG"/>
              </w:rPr>
            </w:pPr>
            <w:r w:rsidRPr="002A6418">
              <w:rPr>
                <w:rFonts w:asciiTheme="majorBidi" w:hAnsiTheme="majorBidi" w:cstheme="majorBidi"/>
                <w:b/>
                <w:bCs/>
                <w:lang w:bidi="ar-EG"/>
              </w:rPr>
              <w:t>Authors Names</w:t>
            </w:r>
          </w:p>
        </w:tc>
        <w:tc>
          <w:tcPr>
            <w:tcW w:w="6812" w:type="dxa"/>
            <w:tcBorders>
              <w:top w:val="single" w:sz="12" w:space="0" w:color="auto"/>
              <w:left w:val="single" w:sz="12" w:space="0" w:color="auto"/>
              <w:bottom w:val="single" w:sz="12" w:space="0" w:color="auto"/>
              <w:right w:val="single" w:sz="12" w:space="0" w:color="auto"/>
            </w:tcBorders>
            <w:hideMark/>
          </w:tcPr>
          <w:p w14:paraId="5E74244C" w14:textId="77777777" w:rsidR="0034043F" w:rsidRPr="002A6418" w:rsidRDefault="0034043F" w:rsidP="0010355B">
            <w:pPr>
              <w:bidi w:val="0"/>
              <w:spacing w:line="276" w:lineRule="auto"/>
              <w:jc w:val="center"/>
              <w:rPr>
                <w:rFonts w:asciiTheme="majorBidi" w:hAnsiTheme="majorBidi" w:cstheme="majorBidi"/>
                <w:b/>
                <w:bCs/>
              </w:rPr>
            </w:pPr>
            <w:r w:rsidRPr="002A6418">
              <w:rPr>
                <w:rFonts w:cs="Times New Roman"/>
                <w:b/>
                <w:bCs/>
              </w:rPr>
              <w:t xml:space="preserve">Dr. Rania Ali </w:t>
            </w:r>
            <w:proofErr w:type="spellStart"/>
            <w:r w:rsidRPr="002A6418">
              <w:rPr>
                <w:rFonts w:cs="Times New Roman"/>
                <w:b/>
                <w:bCs/>
              </w:rPr>
              <w:t>Okaili</w:t>
            </w:r>
            <w:proofErr w:type="spellEnd"/>
            <w:r w:rsidRPr="002A6418">
              <w:rPr>
                <w:rFonts w:asciiTheme="majorBidi" w:hAnsiTheme="majorBidi" w:cstheme="majorBidi"/>
                <w:b/>
                <w:bCs/>
              </w:rPr>
              <w:t xml:space="preserve"> </w:t>
            </w:r>
          </w:p>
          <w:p w14:paraId="4EB684B3" w14:textId="1778A386" w:rsidR="003B724A" w:rsidRPr="002A6418" w:rsidRDefault="0034043F" w:rsidP="0034043F">
            <w:pPr>
              <w:bidi w:val="0"/>
              <w:spacing w:line="276" w:lineRule="auto"/>
              <w:jc w:val="center"/>
              <w:rPr>
                <w:rFonts w:asciiTheme="majorBidi" w:hAnsiTheme="majorBidi" w:cstheme="majorBidi"/>
                <w:b/>
                <w:bCs/>
              </w:rPr>
            </w:pPr>
            <w:r w:rsidRPr="002A6418">
              <w:rPr>
                <w:rFonts w:asciiTheme="majorBidi" w:hAnsiTheme="majorBidi" w:cstheme="majorBidi"/>
                <w:b/>
                <w:bCs/>
              </w:rPr>
              <w:t xml:space="preserve">Lecturer of Accounting </w:t>
            </w:r>
            <w:r w:rsidR="001A4AA2" w:rsidRPr="002A6418">
              <w:rPr>
                <w:rFonts w:asciiTheme="majorBidi" w:hAnsiTheme="majorBidi" w:cstheme="majorBidi"/>
                <w:b/>
                <w:bCs/>
              </w:rPr>
              <w:t xml:space="preserve">and Auditing </w:t>
            </w:r>
            <w:r w:rsidRPr="002A6418">
              <w:rPr>
                <w:rFonts w:asciiTheme="majorBidi" w:hAnsiTheme="majorBidi" w:cstheme="majorBidi"/>
                <w:b/>
                <w:bCs/>
              </w:rPr>
              <w:t xml:space="preserve">Department, Faculty of Commerce, </w:t>
            </w:r>
            <w:proofErr w:type="spellStart"/>
            <w:r w:rsidRPr="002A6418">
              <w:rPr>
                <w:rFonts w:asciiTheme="majorBidi" w:hAnsiTheme="majorBidi" w:cstheme="majorBidi"/>
                <w:b/>
                <w:bCs/>
              </w:rPr>
              <w:t>Benha</w:t>
            </w:r>
            <w:proofErr w:type="spellEnd"/>
            <w:r w:rsidRPr="002A6418">
              <w:rPr>
                <w:rFonts w:asciiTheme="majorBidi" w:hAnsiTheme="majorBidi" w:cstheme="majorBidi"/>
                <w:b/>
                <w:bCs/>
              </w:rPr>
              <w:t xml:space="preserve"> University</w:t>
            </w:r>
          </w:p>
        </w:tc>
      </w:tr>
      <w:tr w:rsidR="00290D17" w:rsidRPr="002A6418" w14:paraId="59348106" w14:textId="77777777" w:rsidTr="0010355B">
        <w:trPr>
          <w:trHeight w:val="976"/>
          <w:jc w:val="center"/>
        </w:trPr>
        <w:tc>
          <w:tcPr>
            <w:tcW w:w="1218" w:type="dxa"/>
            <w:vMerge/>
            <w:tcBorders>
              <w:top w:val="single" w:sz="12" w:space="0" w:color="auto"/>
              <w:left w:val="single" w:sz="12" w:space="0" w:color="auto"/>
              <w:bottom w:val="single" w:sz="12" w:space="0" w:color="auto"/>
              <w:right w:val="single" w:sz="12" w:space="0" w:color="auto"/>
            </w:tcBorders>
            <w:vAlign w:val="center"/>
            <w:hideMark/>
          </w:tcPr>
          <w:p w14:paraId="678797CC" w14:textId="77777777" w:rsidR="003B724A" w:rsidRPr="002A6418" w:rsidRDefault="003B724A" w:rsidP="0010355B">
            <w:pPr>
              <w:spacing w:line="276" w:lineRule="auto"/>
              <w:rPr>
                <w:rFonts w:asciiTheme="majorBidi" w:hAnsiTheme="majorBidi" w:cstheme="majorBidi"/>
                <w:b/>
                <w:bCs/>
                <w:lang w:bidi="ar-EG"/>
              </w:rPr>
            </w:pPr>
          </w:p>
        </w:tc>
        <w:tc>
          <w:tcPr>
            <w:tcW w:w="6812" w:type="dxa"/>
            <w:tcBorders>
              <w:top w:val="single" w:sz="12" w:space="0" w:color="auto"/>
              <w:left w:val="single" w:sz="12" w:space="0" w:color="auto"/>
              <w:right w:val="single" w:sz="12" w:space="0" w:color="auto"/>
            </w:tcBorders>
            <w:hideMark/>
          </w:tcPr>
          <w:p w14:paraId="146C3D11" w14:textId="77777777" w:rsidR="0034043F" w:rsidRPr="002A6418" w:rsidRDefault="0034043F" w:rsidP="0010355B">
            <w:pPr>
              <w:bidi w:val="0"/>
              <w:spacing w:line="276" w:lineRule="auto"/>
              <w:jc w:val="center"/>
              <w:rPr>
                <w:rFonts w:asciiTheme="majorBidi" w:hAnsiTheme="majorBidi" w:cstheme="majorBidi"/>
                <w:b/>
                <w:bCs/>
              </w:rPr>
            </w:pPr>
            <w:r w:rsidRPr="002A6418">
              <w:rPr>
                <w:rFonts w:cs="Times New Roman"/>
                <w:b/>
                <w:bCs/>
              </w:rPr>
              <w:t>Dr. Heba Bashir El-</w:t>
            </w:r>
            <w:proofErr w:type="spellStart"/>
            <w:r w:rsidRPr="002A6418">
              <w:rPr>
                <w:rFonts w:cs="Times New Roman"/>
                <w:b/>
                <w:bCs/>
              </w:rPr>
              <w:t>Toukhy</w:t>
            </w:r>
            <w:proofErr w:type="spellEnd"/>
            <w:r w:rsidRPr="002A6418">
              <w:rPr>
                <w:rFonts w:cs="Times New Roman"/>
                <w:b/>
                <w:bCs/>
              </w:rPr>
              <w:t xml:space="preserve"> Abdel-Fattah</w:t>
            </w:r>
            <w:r w:rsidRPr="002A6418">
              <w:rPr>
                <w:rFonts w:asciiTheme="majorBidi" w:hAnsiTheme="majorBidi" w:cstheme="majorBidi"/>
                <w:b/>
                <w:bCs/>
              </w:rPr>
              <w:t xml:space="preserve"> </w:t>
            </w:r>
          </w:p>
          <w:p w14:paraId="7C72BFC9" w14:textId="3D430A71" w:rsidR="003B724A" w:rsidRPr="002A6418" w:rsidRDefault="003B724A" w:rsidP="0034043F">
            <w:pPr>
              <w:bidi w:val="0"/>
              <w:spacing w:line="276" w:lineRule="auto"/>
              <w:jc w:val="center"/>
              <w:rPr>
                <w:rFonts w:asciiTheme="majorBidi" w:hAnsiTheme="majorBidi" w:cstheme="majorBidi"/>
                <w:b/>
                <w:bCs/>
              </w:rPr>
            </w:pPr>
            <w:r w:rsidRPr="002A6418">
              <w:rPr>
                <w:rFonts w:asciiTheme="majorBidi" w:hAnsiTheme="majorBidi" w:cstheme="majorBidi"/>
                <w:b/>
                <w:bCs/>
              </w:rPr>
              <w:t xml:space="preserve">Lecturer of Accounting </w:t>
            </w:r>
            <w:r w:rsidR="001A4AA2" w:rsidRPr="002A6418">
              <w:rPr>
                <w:rFonts w:asciiTheme="majorBidi" w:hAnsiTheme="majorBidi" w:cstheme="majorBidi"/>
                <w:b/>
                <w:bCs/>
              </w:rPr>
              <w:t xml:space="preserve">and Auditing </w:t>
            </w:r>
            <w:r w:rsidRPr="002A6418">
              <w:rPr>
                <w:rFonts w:asciiTheme="majorBidi" w:hAnsiTheme="majorBidi" w:cstheme="majorBidi"/>
                <w:b/>
                <w:bCs/>
              </w:rPr>
              <w:t xml:space="preserve">Department, Faculty of Commerce, </w:t>
            </w:r>
            <w:proofErr w:type="spellStart"/>
            <w:r w:rsidR="0034043F" w:rsidRPr="002A6418">
              <w:rPr>
                <w:rFonts w:asciiTheme="majorBidi" w:hAnsiTheme="majorBidi" w:cstheme="majorBidi"/>
                <w:b/>
                <w:bCs/>
              </w:rPr>
              <w:t>Benha</w:t>
            </w:r>
            <w:proofErr w:type="spellEnd"/>
            <w:r w:rsidR="0034043F" w:rsidRPr="002A6418">
              <w:rPr>
                <w:rFonts w:asciiTheme="majorBidi" w:hAnsiTheme="majorBidi" w:cstheme="majorBidi"/>
                <w:b/>
                <w:bCs/>
              </w:rPr>
              <w:t xml:space="preserve"> </w:t>
            </w:r>
            <w:r w:rsidRPr="002A6418">
              <w:rPr>
                <w:rFonts w:asciiTheme="majorBidi" w:hAnsiTheme="majorBidi" w:cstheme="majorBidi"/>
                <w:b/>
                <w:bCs/>
              </w:rPr>
              <w:t>University</w:t>
            </w:r>
          </w:p>
        </w:tc>
      </w:tr>
      <w:tr w:rsidR="00290D17" w:rsidRPr="002A6418" w14:paraId="546CB55C" w14:textId="77777777" w:rsidTr="0010355B">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4E469886" w14:textId="77777777" w:rsidR="003B724A" w:rsidRPr="002A6418" w:rsidRDefault="003B724A" w:rsidP="0010355B">
            <w:pPr>
              <w:tabs>
                <w:tab w:val="left" w:pos="6396"/>
              </w:tabs>
              <w:bidi w:val="0"/>
              <w:spacing w:line="276" w:lineRule="auto"/>
              <w:jc w:val="center"/>
              <w:rPr>
                <w:rFonts w:asciiTheme="majorBidi" w:hAnsiTheme="majorBidi" w:cstheme="majorBidi"/>
                <w:b/>
                <w:bCs/>
                <w:lang w:bidi="ar-EG"/>
              </w:rPr>
            </w:pPr>
            <w:r w:rsidRPr="002A6418">
              <w:rPr>
                <w:rFonts w:asciiTheme="majorBidi" w:hAnsiTheme="majorBidi" w:cstheme="majorBidi"/>
                <w:b/>
                <w:bCs/>
                <w:lang w:bidi="ar-EG"/>
              </w:rPr>
              <w:t>Journal</w:t>
            </w:r>
          </w:p>
        </w:tc>
        <w:tc>
          <w:tcPr>
            <w:tcW w:w="6812" w:type="dxa"/>
            <w:tcBorders>
              <w:top w:val="single" w:sz="12" w:space="0" w:color="auto"/>
              <w:left w:val="single" w:sz="12" w:space="0" w:color="auto"/>
              <w:bottom w:val="single" w:sz="12" w:space="0" w:color="auto"/>
              <w:right w:val="single" w:sz="12" w:space="0" w:color="auto"/>
            </w:tcBorders>
            <w:hideMark/>
          </w:tcPr>
          <w:p w14:paraId="05562240" w14:textId="15A17A30" w:rsidR="003B724A" w:rsidRPr="002A6418" w:rsidRDefault="00290D17" w:rsidP="0010355B">
            <w:pPr>
              <w:tabs>
                <w:tab w:val="left" w:pos="6396"/>
              </w:tabs>
              <w:bidi w:val="0"/>
              <w:jc w:val="center"/>
              <w:rPr>
                <w:rFonts w:asciiTheme="majorBidi" w:hAnsiTheme="majorBidi" w:cstheme="majorBidi"/>
                <w:b/>
                <w:bCs/>
                <w:lang w:bidi="ar-EG"/>
              </w:rPr>
            </w:pPr>
            <w:r w:rsidRPr="002A6418">
              <w:rPr>
                <w:rFonts w:cs="Times New Roman"/>
                <w:b/>
                <w:bCs/>
              </w:rPr>
              <w:t>Alexandria Journal of Accounting Research</w:t>
            </w:r>
            <w:r w:rsidR="003B724A" w:rsidRPr="002A6418">
              <w:rPr>
                <w:rFonts w:asciiTheme="majorBidi" w:hAnsiTheme="majorBidi" w:cstheme="majorBidi"/>
                <w:b/>
                <w:bCs/>
                <w:lang w:bidi="ar-EG"/>
              </w:rPr>
              <w:t xml:space="preserve">, Faculty of    </w:t>
            </w:r>
            <w:r w:rsidR="003B724A" w:rsidRPr="002A6418">
              <w:rPr>
                <w:rFonts w:asciiTheme="majorBidi" w:hAnsiTheme="majorBidi" w:cstheme="majorBidi"/>
                <w:b/>
                <w:bCs/>
                <w:lang w:bidi="ar-EG"/>
              </w:rPr>
              <w:br/>
            </w:r>
            <w:r w:rsidRPr="002A6418">
              <w:rPr>
                <w:rFonts w:cs="Times New Roman"/>
                <w:b/>
                <w:bCs/>
              </w:rPr>
              <w:t>Business, Alexandria University</w:t>
            </w:r>
            <w:r w:rsidR="003B724A" w:rsidRPr="002A6418">
              <w:rPr>
                <w:rFonts w:asciiTheme="majorBidi" w:hAnsiTheme="majorBidi" w:cstheme="majorBidi"/>
                <w:b/>
                <w:bCs/>
                <w:lang w:bidi="ar-EG"/>
              </w:rPr>
              <w:t xml:space="preserve">, Vol. </w:t>
            </w:r>
            <w:r w:rsidRPr="002A6418">
              <w:rPr>
                <w:rFonts w:asciiTheme="majorBidi" w:hAnsiTheme="majorBidi" w:cstheme="majorBidi" w:hint="cs"/>
                <w:b/>
                <w:bCs/>
                <w:rtl/>
                <w:lang w:bidi="ar-EG"/>
              </w:rPr>
              <w:t>9</w:t>
            </w:r>
            <w:r w:rsidRPr="002A6418">
              <w:rPr>
                <w:rFonts w:asciiTheme="majorBidi" w:hAnsiTheme="majorBidi" w:cstheme="majorBidi"/>
                <w:b/>
                <w:bCs/>
                <w:lang w:bidi="ar-EG"/>
              </w:rPr>
              <w:t>,</w:t>
            </w:r>
            <w:r w:rsidR="003B724A" w:rsidRPr="002A6418">
              <w:rPr>
                <w:rFonts w:asciiTheme="majorBidi" w:hAnsiTheme="majorBidi" w:cstheme="majorBidi"/>
                <w:b/>
                <w:bCs/>
                <w:lang w:bidi="ar-EG"/>
              </w:rPr>
              <w:t xml:space="preserve"> No. 1, J</w:t>
            </w:r>
            <w:r w:rsidRPr="002A6418">
              <w:rPr>
                <w:rFonts w:asciiTheme="majorBidi" w:hAnsiTheme="majorBidi" w:cstheme="majorBidi"/>
                <w:b/>
                <w:bCs/>
                <w:lang w:bidi="ar-EG"/>
              </w:rPr>
              <w:t>anuary</w:t>
            </w:r>
            <w:r w:rsidR="003B724A" w:rsidRPr="002A6418">
              <w:rPr>
                <w:rFonts w:asciiTheme="majorBidi" w:hAnsiTheme="majorBidi" w:cstheme="majorBidi"/>
                <w:b/>
                <w:bCs/>
                <w:lang w:bidi="ar-EG"/>
              </w:rPr>
              <w:t xml:space="preserve"> 202</w:t>
            </w:r>
            <w:r w:rsidRPr="002A6418">
              <w:rPr>
                <w:rFonts w:asciiTheme="majorBidi" w:hAnsiTheme="majorBidi" w:cstheme="majorBidi"/>
                <w:b/>
                <w:bCs/>
                <w:lang w:bidi="ar-EG"/>
              </w:rPr>
              <w:t>5</w:t>
            </w:r>
            <w:r w:rsidR="003B724A" w:rsidRPr="002A6418">
              <w:rPr>
                <w:rFonts w:asciiTheme="majorBidi" w:hAnsiTheme="majorBidi" w:cstheme="majorBidi"/>
                <w:b/>
                <w:bCs/>
                <w:lang w:bidi="ar-EG"/>
              </w:rPr>
              <w:t>.</w:t>
            </w:r>
          </w:p>
        </w:tc>
      </w:tr>
    </w:tbl>
    <w:p w14:paraId="69766888" w14:textId="77777777" w:rsidR="003B724A" w:rsidRPr="002A6418" w:rsidRDefault="003B724A" w:rsidP="003B724A">
      <w:pPr>
        <w:bidi w:val="0"/>
        <w:spacing w:after="120" w:line="18" w:lineRule="atLeast"/>
        <w:jc w:val="center"/>
        <w:rPr>
          <w:rFonts w:asciiTheme="majorBidi" w:hAnsiTheme="majorBidi" w:cstheme="majorBidi"/>
          <w:b/>
          <w:bCs/>
          <w:color w:val="FF0000"/>
          <w:lang w:bidi="ar-EG"/>
        </w:rPr>
      </w:pPr>
    </w:p>
    <w:p w14:paraId="7E9508A3" w14:textId="77777777" w:rsidR="003B724A" w:rsidRPr="002A6418" w:rsidRDefault="003B724A" w:rsidP="003B724A">
      <w:pPr>
        <w:bidi w:val="0"/>
        <w:spacing w:after="120" w:line="18" w:lineRule="atLeast"/>
        <w:jc w:val="center"/>
        <w:rPr>
          <w:rFonts w:asciiTheme="majorBidi" w:hAnsiTheme="majorBidi" w:cstheme="majorBidi"/>
          <w:b/>
          <w:bCs/>
          <w:color w:val="FF0000"/>
          <w:lang w:bidi="ar-EG"/>
        </w:rPr>
      </w:pPr>
    </w:p>
    <w:p w14:paraId="3679503F" w14:textId="77777777" w:rsidR="003B724A" w:rsidRPr="002A6418" w:rsidRDefault="003B724A" w:rsidP="003B724A">
      <w:pPr>
        <w:bidi w:val="0"/>
        <w:spacing w:after="120" w:line="18" w:lineRule="atLeast"/>
        <w:jc w:val="center"/>
        <w:rPr>
          <w:rFonts w:asciiTheme="majorBidi" w:hAnsiTheme="majorBidi" w:cstheme="majorBidi"/>
          <w:b/>
          <w:bCs/>
          <w:color w:val="FF0000"/>
          <w:lang w:bidi="ar-EG"/>
        </w:rPr>
      </w:pPr>
    </w:p>
    <w:p w14:paraId="4808D22C" w14:textId="77777777" w:rsidR="003B724A" w:rsidRPr="002A6418" w:rsidRDefault="003B724A" w:rsidP="003B724A">
      <w:pPr>
        <w:bidi w:val="0"/>
        <w:spacing w:after="120" w:line="18" w:lineRule="atLeast"/>
        <w:jc w:val="center"/>
        <w:rPr>
          <w:rFonts w:asciiTheme="majorBidi" w:hAnsiTheme="majorBidi" w:cstheme="majorBidi"/>
          <w:b/>
          <w:bCs/>
          <w:color w:val="FF0000"/>
          <w:lang w:bidi="ar-EG"/>
        </w:rPr>
      </w:pPr>
    </w:p>
    <w:p w14:paraId="1573B47C" w14:textId="77777777" w:rsidR="003B724A" w:rsidRPr="002A6418" w:rsidRDefault="003B724A" w:rsidP="003B724A">
      <w:pPr>
        <w:bidi w:val="0"/>
        <w:spacing w:after="120" w:line="18" w:lineRule="atLeast"/>
        <w:jc w:val="center"/>
        <w:rPr>
          <w:rFonts w:asciiTheme="majorBidi" w:hAnsiTheme="majorBidi" w:cstheme="majorBidi"/>
          <w:b/>
          <w:bCs/>
          <w:color w:val="FF0000"/>
          <w:lang w:bidi="ar-EG"/>
        </w:rPr>
      </w:pPr>
    </w:p>
    <w:p w14:paraId="12DFAC00" w14:textId="77777777" w:rsidR="003B724A" w:rsidRPr="002A6418" w:rsidRDefault="003B724A" w:rsidP="003B724A">
      <w:pPr>
        <w:bidi w:val="0"/>
        <w:spacing w:after="120" w:line="18" w:lineRule="atLeast"/>
        <w:jc w:val="center"/>
        <w:rPr>
          <w:rFonts w:asciiTheme="majorBidi" w:hAnsiTheme="majorBidi" w:cstheme="majorBidi"/>
          <w:b/>
          <w:bCs/>
          <w:color w:val="FF0000"/>
          <w:lang w:bidi="ar-EG"/>
        </w:rPr>
      </w:pPr>
    </w:p>
    <w:p w14:paraId="29D64342" w14:textId="77777777" w:rsidR="003B724A" w:rsidRPr="002A6418" w:rsidRDefault="003B724A" w:rsidP="003B724A">
      <w:pPr>
        <w:bidi w:val="0"/>
        <w:spacing w:after="120" w:line="18" w:lineRule="atLeast"/>
        <w:jc w:val="center"/>
        <w:rPr>
          <w:rFonts w:asciiTheme="majorBidi" w:hAnsiTheme="majorBidi" w:cstheme="majorBidi"/>
          <w:b/>
          <w:bCs/>
          <w:color w:val="FF0000"/>
          <w:lang w:bidi="ar-EG"/>
        </w:rPr>
      </w:pPr>
    </w:p>
    <w:p w14:paraId="1BDF0ADA" w14:textId="77777777" w:rsidR="003B724A" w:rsidRPr="002A6418" w:rsidRDefault="003B724A" w:rsidP="003B724A">
      <w:pPr>
        <w:bidi w:val="0"/>
        <w:spacing w:after="120" w:line="18" w:lineRule="atLeast"/>
        <w:jc w:val="center"/>
        <w:rPr>
          <w:rFonts w:asciiTheme="majorBidi" w:hAnsiTheme="majorBidi" w:cstheme="majorBidi"/>
          <w:b/>
          <w:bCs/>
          <w:color w:val="FF0000"/>
          <w:lang w:bidi="ar-EG"/>
        </w:rPr>
      </w:pPr>
    </w:p>
    <w:p w14:paraId="56B018CC" w14:textId="77777777" w:rsidR="003B724A" w:rsidRPr="002A6418" w:rsidRDefault="003B724A" w:rsidP="003B724A">
      <w:pPr>
        <w:bidi w:val="0"/>
        <w:spacing w:after="120" w:line="18" w:lineRule="atLeast"/>
        <w:jc w:val="center"/>
        <w:rPr>
          <w:rFonts w:asciiTheme="majorBidi" w:hAnsiTheme="majorBidi" w:cstheme="majorBidi"/>
          <w:b/>
          <w:bCs/>
          <w:color w:val="FF0000"/>
          <w:lang w:bidi="ar-EG"/>
        </w:rPr>
      </w:pPr>
    </w:p>
    <w:p w14:paraId="3CB42E84" w14:textId="77777777" w:rsidR="003B724A" w:rsidRPr="002A6418" w:rsidRDefault="003B724A" w:rsidP="003B724A">
      <w:pPr>
        <w:bidi w:val="0"/>
        <w:spacing w:after="120" w:line="18" w:lineRule="atLeast"/>
        <w:jc w:val="center"/>
        <w:rPr>
          <w:rFonts w:asciiTheme="majorBidi" w:hAnsiTheme="majorBidi" w:cstheme="majorBidi"/>
          <w:b/>
          <w:bCs/>
          <w:color w:val="FF0000"/>
          <w:rtl/>
          <w:lang w:bidi="ar-EG"/>
        </w:rPr>
      </w:pPr>
    </w:p>
    <w:p w14:paraId="226969E1" w14:textId="77777777" w:rsidR="003C5859" w:rsidRPr="002A6418" w:rsidRDefault="003C5859" w:rsidP="003C5859">
      <w:pPr>
        <w:bidi w:val="0"/>
        <w:spacing w:after="120" w:line="18" w:lineRule="atLeast"/>
        <w:jc w:val="center"/>
        <w:rPr>
          <w:rFonts w:asciiTheme="majorBidi" w:hAnsiTheme="majorBidi" w:cstheme="majorBidi"/>
          <w:b/>
          <w:bCs/>
          <w:color w:val="FF0000"/>
          <w:rtl/>
          <w:lang w:bidi="ar-EG"/>
        </w:rPr>
      </w:pPr>
    </w:p>
    <w:p w14:paraId="103E5B93" w14:textId="77777777" w:rsidR="003C5859" w:rsidRDefault="003C5859" w:rsidP="003C5859">
      <w:pPr>
        <w:bidi w:val="0"/>
        <w:spacing w:after="120" w:line="18" w:lineRule="atLeast"/>
        <w:jc w:val="center"/>
        <w:rPr>
          <w:rFonts w:asciiTheme="majorBidi" w:hAnsiTheme="majorBidi" w:cstheme="majorBidi"/>
          <w:b/>
          <w:bCs/>
          <w:color w:val="FF0000"/>
          <w:rtl/>
          <w:lang w:bidi="ar-EG"/>
        </w:rPr>
      </w:pPr>
    </w:p>
    <w:p w14:paraId="26AFFA29" w14:textId="77777777" w:rsidR="004743F0" w:rsidRPr="002A6418" w:rsidRDefault="004743F0" w:rsidP="004743F0">
      <w:pPr>
        <w:bidi w:val="0"/>
        <w:spacing w:after="120" w:line="18" w:lineRule="atLeast"/>
        <w:jc w:val="center"/>
        <w:rPr>
          <w:rFonts w:asciiTheme="majorBidi" w:hAnsiTheme="majorBidi" w:cstheme="majorBidi"/>
          <w:b/>
          <w:bCs/>
          <w:color w:val="FF0000"/>
          <w:rtl/>
          <w:lang w:bidi="ar-EG"/>
        </w:rPr>
      </w:pPr>
    </w:p>
    <w:p w14:paraId="4BE48040" w14:textId="77777777" w:rsidR="003B724A" w:rsidRPr="002A6418" w:rsidRDefault="003B724A" w:rsidP="006854F4">
      <w:pPr>
        <w:bidi w:val="0"/>
        <w:spacing w:after="120" w:line="18" w:lineRule="atLeast"/>
        <w:rPr>
          <w:rFonts w:asciiTheme="majorBidi" w:hAnsiTheme="majorBidi" w:cstheme="majorBidi"/>
          <w:b/>
          <w:bCs/>
          <w:color w:val="FF0000"/>
          <w:lang w:bidi="ar-EG"/>
        </w:rPr>
      </w:pPr>
    </w:p>
    <w:p w14:paraId="53CA5456" w14:textId="1412BA5B" w:rsidR="002A6418" w:rsidRPr="002A4374" w:rsidRDefault="003C5859" w:rsidP="002A4374">
      <w:pPr>
        <w:pStyle w:val="ListParagraph"/>
        <w:numPr>
          <w:ilvl w:val="0"/>
          <w:numId w:val="39"/>
        </w:numPr>
        <w:suppressAutoHyphens/>
        <w:bidi w:val="0"/>
        <w:spacing w:before="100" w:beforeAutospacing="1" w:after="100" w:afterAutospacing="1"/>
        <w:jc w:val="both"/>
        <w:outlineLvl w:val="2"/>
        <w:rPr>
          <w:rFonts w:cs="Times New Roman"/>
          <w:b/>
          <w:bCs/>
        </w:rPr>
      </w:pPr>
      <w:r w:rsidRPr="002A4374">
        <w:rPr>
          <w:rFonts w:cs="Times New Roman"/>
          <w:b/>
          <w:bCs/>
        </w:rPr>
        <w:t>Research Problem</w:t>
      </w:r>
      <w:r w:rsidR="004820CE" w:rsidRPr="002A4374">
        <w:rPr>
          <w:rFonts w:cs="Times New Roman"/>
          <w:b/>
          <w:bCs/>
        </w:rPr>
        <w:t>:</w:t>
      </w:r>
    </w:p>
    <w:p w14:paraId="33670B17" w14:textId="61F40454" w:rsidR="002A6418" w:rsidRPr="002A6418" w:rsidRDefault="003C5859" w:rsidP="006871F5">
      <w:pPr>
        <w:pStyle w:val="ListParagraph"/>
        <w:suppressAutoHyphens/>
        <w:bidi w:val="0"/>
        <w:spacing w:before="100" w:beforeAutospacing="1" w:after="100" w:afterAutospacing="1"/>
        <w:ind w:left="0"/>
        <w:jc w:val="both"/>
        <w:outlineLvl w:val="2"/>
        <w:rPr>
          <w:rFonts w:cs="Times New Roman"/>
          <w:b/>
          <w:bCs/>
        </w:rPr>
      </w:pPr>
      <w:r w:rsidRPr="002A6418">
        <w:rPr>
          <w:rFonts w:cs="Times New Roman"/>
        </w:rPr>
        <w:t xml:space="preserve">Capital investment decisions are considered strategic because they relate to achieving a company's long-term objectives and involve several essential steps to evaluate different investment alternatives in a way that maximizes returns while maintaining an acceptable level of risk. Investment decisions are deemed efficient when the actual investment </w:t>
      </w:r>
      <w:proofErr w:type="gramStart"/>
      <w:r w:rsidRPr="002A6418">
        <w:rPr>
          <w:rFonts w:cs="Times New Roman"/>
        </w:rPr>
        <w:t>in a given year</w:t>
      </w:r>
      <w:proofErr w:type="gramEnd"/>
      <w:r w:rsidRPr="002A6418">
        <w:rPr>
          <w:rFonts w:cs="Times New Roman"/>
        </w:rPr>
        <w:t xml:space="preserve"> matches the expected investment for that year, determined based on the company's available growth opportunities. </w:t>
      </w:r>
      <w:r w:rsidR="002A6418" w:rsidRPr="002A6418">
        <w:rPr>
          <w:rFonts w:cs="Times New Roman"/>
        </w:rPr>
        <w:t>However, this situation rarely occurs in practice. Rather, there is usually an increase in investment (overinvestment) or a decrease in investment (underinvestment) than expected, which represents the inefficiency of investment decisions (investment inefficiency).</w:t>
      </w:r>
    </w:p>
    <w:p w14:paraId="1C1ACFEE" w14:textId="7F6A404A" w:rsidR="00987644" w:rsidRPr="002A6418" w:rsidRDefault="00987644" w:rsidP="006871F5">
      <w:pPr>
        <w:suppressAutoHyphens/>
        <w:bidi w:val="0"/>
        <w:spacing w:before="100" w:beforeAutospacing="1" w:after="100" w:afterAutospacing="1"/>
        <w:jc w:val="both"/>
        <w:rPr>
          <w:b/>
          <w:bCs/>
          <w:rtl/>
        </w:rPr>
      </w:pPr>
      <w:r w:rsidRPr="002A6418">
        <w:t xml:space="preserve">Stock liquidity is considered one of the most important factors influencing the improvement of investment decision efficiency. Companies with higher stock liquidity may have greater ability to obtain financing, whether through loans or capital increases. In this context, some studies have indicated a </w:t>
      </w:r>
      <w:r w:rsidRPr="002A6418">
        <w:rPr>
          <w:rStyle w:val="Strong"/>
          <w:b w:val="0"/>
          <w:bCs w:val="0"/>
        </w:rPr>
        <w:t>positive relationship</w:t>
      </w:r>
      <w:r w:rsidRPr="002A6418">
        <w:rPr>
          <w:b/>
          <w:bCs/>
        </w:rPr>
        <w:t xml:space="preserve"> </w:t>
      </w:r>
      <w:r w:rsidRPr="002A6418">
        <w:t>between stock liquidity and investment decision efficiency, while other studies have confirmed that the relationship between stock liquidity and investment decision efficiency is</w:t>
      </w:r>
      <w:r w:rsidRPr="002A6418">
        <w:rPr>
          <w:b/>
          <w:bCs/>
        </w:rPr>
        <w:t xml:space="preserve"> </w:t>
      </w:r>
      <w:r w:rsidRPr="002A6418">
        <w:rPr>
          <w:rStyle w:val="Strong"/>
          <w:b w:val="0"/>
          <w:bCs w:val="0"/>
        </w:rPr>
        <w:t>negative</w:t>
      </w:r>
      <w:r w:rsidRPr="002A6418">
        <w:rPr>
          <w:b/>
          <w:bCs/>
        </w:rPr>
        <w:t>.</w:t>
      </w:r>
    </w:p>
    <w:p w14:paraId="44768055" w14:textId="2FBFDC46" w:rsidR="00A73577" w:rsidRPr="002A6418" w:rsidRDefault="00A73577" w:rsidP="006871F5">
      <w:pPr>
        <w:suppressAutoHyphens/>
        <w:bidi w:val="0"/>
        <w:spacing w:before="100" w:beforeAutospacing="1" w:after="100" w:afterAutospacing="1"/>
        <w:jc w:val="both"/>
        <w:rPr>
          <w:rtl/>
        </w:rPr>
      </w:pPr>
      <w:r w:rsidRPr="002A6418">
        <w:t xml:space="preserve">The dividend distribution decision is one of the most important financial decisions for any organization, as distributing returns to common shareholders represents a key objective of financial decisions within the organization, impacting its investment and financing plans. Although the study of the impact of dividend distributions on investment decision efficiency has attracted researchers' interest, there is still debate on this issue. Some studies have indicated a </w:t>
      </w:r>
      <w:r w:rsidRPr="002A6418">
        <w:rPr>
          <w:rStyle w:val="Strong"/>
          <w:b w:val="0"/>
          <w:bCs w:val="0"/>
        </w:rPr>
        <w:t>positive relationship</w:t>
      </w:r>
      <w:r w:rsidRPr="002A6418">
        <w:t xml:space="preserve"> between dividend distributions and investment decision efficiency, while other studies have found </w:t>
      </w:r>
      <w:r w:rsidRPr="002A6418">
        <w:rPr>
          <w:rStyle w:val="Strong"/>
          <w:b w:val="0"/>
          <w:bCs w:val="0"/>
        </w:rPr>
        <w:t>no relationship</w:t>
      </w:r>
      <w:r w:rsidRPr="002A6418">
        <w:rPr>
          <w:b/>
          <w:bCs/>
        </w:rPr>
        <w:t xml:space="preserve"> </w:t>
      </w:r>
      <w:r w:rsidRPr="002A6418">
        <w:t>between the</w:t>
      </w:r>
      <w:r w:rsidR="00B92DB7">
        <w:t>m</w:t>
      </w:r>
      <w:r w:rsidRPr="002A6418">
        <w:t xml:space="preserve">. Additionally, some studies have suggested a </w:t>
      </w:r>
      <w:r w:rsidRPr="002A6418">
        <w:rPr>
          <w:rStyle w:val="Strong"/>
          <w:b w:val="0"/>
          <w:bCs w:val="0"/>
        </w:rPr>
        <w:t>negative relationship</w:t>
      </w:r>
      <w:r w:rsidRPr="002A6418">
        <w:t xml:space="preserve"> between dividend distributions and investment decision efficiency.</w:t>
      </w:r>
    </w:p>
    <w:p w14:paraId="44B985D7" w14:textId="4C8D416C" w:rsidR="00046414" w:rsidRPr="002A6418" w:rsidRDefault="001815B9" w:rsidP="006871F5">
      <w:pPr>
        <w:suppressAutoHyphens/>
        <w:bidi w:val="0"/>
        <w:spacing w:before="100" w:beforeAutospacing="1" w:after="100" w:afterAutospacing="1"/>
        <w:jc w:val="both"/>
        <w:rPr>
          <w:rtl/>
        </w:rPr>
      </w:pPr>
      <w:r w:rsidRPr="002A6418">
        <w:t xml:space="preserve">Some studies have </w:t>
      </w:r>
      <w:r w:rsidRPr="00D64449">
        <w:t xml:space="preserve">found a </w:t>
      </w:r>
      <w:r w:rsidR="008D046C" w:rsidRPr="00D64449">
        <w:rPr>
          <w:rStyle w:val="Strong"/>
          <w:b w:val="0"/>
          <w:bCs w:val="0"/>
        </w:rPr>
        <w:t>reverse</w:t>
      </w:r>
      <w:r w:rsidRPr="00D64449">
        <w:rPr>
          <w:rStyle w:val="Strong"/>
          <w:b w:val="0"/>
          <w:bCs w:val="0"/>
        </w:rPr>
        <w:t xml:space="preserve"> impact</w:t>
      </w:r>
      <w:r w:rsidRPr="00AC2C9B">
        <w:t xml:space="preserve"> of</w:t>
      </w:r>
      <w:r w:rsidRPr="002A6418">
        <w:t xml:space="preserve"> dividend distributions on stock liquidity, while many studies have concluded that there is a </w:t>
      </w:r>
      <w:r w:rsidRPr="002A6418">
        <w:rPr>
          <w:rStyle w:val="Strong"/>
          <w:b w:val="0"/>
          <w:bCs w:val="0"/>
        </w:rPr>
        <w:t>positive impact</w:t>
      </w:r>
      <w:r w:rsidRPr="002A6418">
        <w:t xml:space="preserve"> between them. Additionally, some studies have found </w:t>
      </w:r>
      <w:r w:rsidRPr="002A6418">
        <w:rPr>
          <w:rStyle w:val="Strong"/>
          <w:b w:val="0"/>
          <w:bCs w:val="0"/>
        </w:rPr>
        <w:t>no impact</w:t>
      </w:r>
      <w:r w:rsidRPr="002A6418">
        <w:t xml:space="preserve"> of dividend distributions on stock liquidity.</w:t>
      </w:r>
    </w:p>
    <w:p w14:paraId="73A99FC0" w14:textId="02B12478" w:rsidR="00100948" w:rsidRPr="002A6418" w:rsidRDefault="00100948" w:rsidP="006871F5">
      <w:pPr>
        <w:suppressAutoHyphens/>
        <w:bidi w:val="0"/>
        <w:spacing w:before="100" w:beforeAutospacing="1" w:after="100" w:afterAutospacing="1"/>
        <w:jc w:val="both"/>
        <w:rPr>
          <w:b/>
          <w:bCs/>
        </w:rPr>
      </w:pPr>
      <w:r w:rsidRPr="00063A9A">
        <w:lastRenderedPageBreak/>
        <w:t xml:space="preserve">Given the variation in the </w:t>
      </w:r>
      <w:r w:rsidR="00063A9A">
        <w:t>results</w:t>
      </w:r>
      <w:r w:rsidRPr="00063A9A">
        <w:t xml:space="preserve"> of previous studies on the impact of dividend distributions on stock liquidity, the effect of dividend distributions on investment decision efficiency, and the influence of stock liquidity on investment decision</w:t>
      </w:r>
      <w:r w:rsidRPr="002A6418">
        <w:t xml:space="preserve"> efficiency—along with the scarcity of prior research on this topic in the Egyptian context, specifically applied to companies listed on the Egyptian Stock Exchange </w:t>
      </w:r>
      <w:r w:rsidR="00046414">
        <w:t xml:space="preserve">- </w:t>
      </w:r>
      <w:r w:rsidRPr="002A6418">
        <w:t>to the best of the researchers' knowledge</w:t>
      </w:r>
      <w:r w:rsidR="00046414">
        <w:t>-</w:t>
      </w:r>
      <w:r w:rsidR="00046414" w:rsidRPr="00046414">
        <w:t xml:space="preserve"> </w:t>
      </w:r>
      <w:r w:rsidR="00046414" w:rsidRPr="00046414">
        <w:t>and most of the studies were conducted in foreign environments</w:t>
      </w:r>
      <w:r w:rsidRPr="002A6418">
        <w:t>.</w:t>
      </w:r>
    </w:p>
    <w:p w14:paraId="25CA612F" w14:textId="77777777" w:rsidR="00100948" w:rsidRPr="002A6418" w:rsidRDefault="00100948" w:rsidP="006871F5">
      <w:pPr>
        <w:suppressAutoHyphens/>
        <w:bidi w:val="0"/>
        <w:spacing w:before="100" w:beforeAutospacing="1" w:after="100" w:afterAutospacing="1"/>
        <w:jc w:val="both"/>
        <w:rPr>
          <w:rFonts w:cs="Times New Roman"/>
        </w:rPr>
      </w:pPr>
      <w:proofErr w:type="gramStart"/>
      <w:r w:rsidRPr="002A6418">
        <w:rPr>
          <w:rFonts w:cs="Times New Roman"/>
        </w:rPr>
        <w:t>In light of</w:t>
      </w:r>
      <w:proofErr w:type="gramEnd"/>
      <w:r w:rsidRPr="002A6418">
        <w:rPr>
          <w:rFonts w:cs="Times New Roman"/>
        </w:rPr>
        <w:t xml:space="preserve"> this, the research problem can be formulated by addressing the following questions:</w:t>
      </w:r>
    </w:p>
    <w:p w14:paraId="68D2C0A7" w14:textId="5977432C" w:rsidR="00100948" w:rsidRPr="002A6418" w:rsidRDefault="00100948" w:rsidP="006871F5">
      <w:pPr>
        <w:suppressAutoHyphens/>
        <w:bidi w:val="0"/>
        <w:spacing w:before="100" w:beforeAutospacing="1" w:after="100" w:afterAutospacing="1"/>
        <w:jc w:val="both"/>
        <w:rPr>
          <w:rFonts w:cs="Times New Roman"/>
        </w:rPr>
      </w:pPr>
      <w:r w:rsidRPr="002A6418">
        <w:rPr>
          <w:rFonts w:cs="Times New Roman"/>
        </w:rPr>
        <w:t>- What is the impact of dividend distributions on stock liquidity?</w:t>
      </w:r>
    </w:p>
    <w:p w14:paraId="7835B39C" w14:textId="2B50222A" w:rsidR="00100948" w:rsidRPr="002A6418" w:rsidRDefault="00100948" w:rsidP="006871F5">
      <w:pPr>
        <w:suppressAutoHyphens/>
        <w:bidi w:val="0"/>
        <w:spacing w:before="100" w:beforeAutospacing="1" w:after="100" w:afterAutospacing="1"/>
        <w:jc w:val="both"/>
        <w:rPr>
          <w:rFonts w:cs="Times New Roman"/>
        </w:rPr>
      </w:pPr>
      <w:r w:rsidRPr="002A6418">
        <w:rPr>
          <w:rFonts w:cs="Times New Roman"/>
        </w:rPr>
        <w:t>- What is the impact of dividend distributions on investment decision efficiency?</w:t>
      </w:r>
    </w:p>
    <w:p w14:paraId="3F386BEC" w14:textId="6DB92429" w:rsidR="00100948" w:rsidRPr="002A6418" w:rsidRDefault="00100948" w:rsidP="006871F5">
      <w:pPr>
        <w:suppressAutoHyphens/>
        <w:bidi w:val="0"/>
        <w:spacing w:before="100" w:beforeAutospacing="1" w:after="100" w:afterAutospacing="1"/>
        <w:jc w:val="both"/>
        <w:rPr>
          <w:rFonts w:cs="Times New Roman"/>
        </w:rPr>
      </w:pPr>
      <w:r w:rsidRPr="002A6418">
        <w:rPr>
          <w:rFonts w:cs="Times New Roman"/>
        </w:rPr>
        <w:t>- What is the impact of stock liquidity on investment decision efficiency?</w:t>
      </w:r>
    </w:p>
    <w:p w14:paraId="46A48114" w14:textId="0975E87A" w:rsidR="00100948" w:rsidRPr="00871DE5" w:rsidRDefault="00100948" w:rsidP="006871F5">
      <w:pPr>
        <w:suppressAutoHyphens/>
        <w:bidi w:val="0"/>
        <w:spacing w:before="100" w:beforeAutospacing="1" w:after="100" w:afterAutospacing="1"/>
        <w:jc w:val="both"/>
        <w:rPr>
          <w:rFonts w:cs="Times New Roman"/>
        </w:rPr>
      </w:pPr>
      <w:r w:rsidRPr="002A6418">
        <w:rPr>
          <w:rFonts w:cs="Times New Roman"/>
        </w:rPr>
        <w:t>- What is the impact of dividend distributions on investment decision efficiency through stock liquidity?</w:t>
      </w:r>
    </w:p>
    <w:p w14:paraId="59361FED" w14:textId="5BDFA975" w:rsidR="005B56BF" w:rsidRPr="00871DE5" w:rsidRDefault="00871DE5" w:rsidP="006871F5">
      <w:pPr>
        <w:suppressAutoHyphens/>
        <w:bidi w:val="0"/>
        <w:spacing w:before="120" w:after="120" w:line="18" w:lineRule="atLeast"/>
        <w:jc w:val="both"/>
        <w:rPr>
          <w:rFonts w:asciiTheme="majorBidi" w:hAnsiTheme="majorBidi" w:cstheme="majorBidi"/>
          <w:b/>
          <w:bCs/>
          <w:lang w:val="en"/>
        </w:rPr>
      </w:pPr>
      <w:r>
        <w:rPr>
          <w:rStyle w:val="jlqj4b"/>
          <w:rFonts w:asciiTheme="majorBidi" w:hAnsiTheme="majorBidi" w:cstheme="majorBidi"/>
          <w:b/>
          <w:bCs/>
          <w:lang w:val="en"/>
        </w:rPr>
        <w:t xml:space="preserve">2. </w:t>
      </w:r>
      <w:r w:rsidR="003B724A" w:rsidRPr="00871DE5">
        <w:rPr>
          <w:rStyle w:val="jlqj4b"/>
          <w:rFonts w:asciiTheme="majorBidi" w:hAnsiTheme="majorBidi" w:cstheme="majorBidi"/>
          <w:b/>
          <w:bCs/>
          <w:lang w:val="en"/>
        </w:rPr>
        <w:t>Research objectives</w:t>
      </w:r>
      <w:r w:rsidR="005B56BF" w:rsidRPr="00871DE5">
        <w:rPr>
          <w:rStyle w:val="jlqj4b"/>
          <w:rFonts w:asciiTheme="majorBidi" w:hAnsiTheme="majorBidi" w:cstheme="majorBidi" w:hint="cs"/>
          <w:b/>
          <w:bCs/>
          <w:rtl/>
          <w:lang w:val="en"/>
        </w:rPr>
        <w:t>:</w:t>
      </w:r>
      <w:r w:rsidR="003B724A" w:rsidRPr="00871DE5">
        <w:rPr>
          <w:rStyle w:val="jlqj4b"/>
          <w:rFonts w:asciiTheme="majorBidi" w:hAnsiTheme="majorBidi" w:cstheme="majorBidi"/>
          <w:b/>
          <w:bCs/>
          <w:lang w:val="en"/>
        </w:rPr>
        <w:t xml:space="preserve"> </w:t>
      </w:r>
    </w:p>
    <w:p w14:paraId="0C739F24" w14:textId="77777777" w:rsidR="005B56BF" w:rsidRPr="002A6418" w:rsidRDefault="005B56BF" w:rsidP="006871F5">
      <w:pPr>
        <w:pStyle w:val="NormalWeb"/>
        <w:suppressAutoHyphens/>
        <w:jc w:val="both"/>
        <w:rPr>
          <w:sz w:val="28"/>
          <w:szCs w:val="28"/>
        </w:rPr>
      </w:pPr>
      <w:proofErr w:type="gramStart"/>
      <w:r w:rsidRPr="002A6418">
        <w:rPr>
          <w:sz w:val="28"/>
          <w:szCs w:val="28"/>
        </w:rPr>
        <w:t>In light of</w:t>
      </w:r>
      <w:proofErr w:type="gramEnd"/>
      <w:r w:rsidRPr="002A6418">
        <w:rPr>
          <w:sz w:val="28"/>
          <w:szCs w:val="28"/>
        </w:rPr>
        <w:t xml:space="preserve"> the research </w:t>
      </w:r>
      <w:proofErr w:type="gramStart"/>
      <w:r w:rsidRPr="002A6418">
        <w:rPr>
          <w:sz w:val="28"/>
          <w:szCs w:val="28"/>
        </w:rPr>
        <w:t>problem</w:t>
      </w:r>
      <w:proofErr w:type="gramEnd"/>
      <w:r w:rsidRPr="002A6418">
        <w:rPr>
          <w:sz w:val="28"/>
          <w:szCs w:val="28"/>
        </w:rPr>
        <w:t xml:space="preserve"> and questions presented, the research objectives can be outlined as follows:</w:t>
      </w:r>
    </w:p>
    <w:p w14:paraId="4AACEBF6" w14:textId="05C51712" w:rsidR="005B56BF" w:rsidRPr="002A6418" w:rsidRDefault="005B56BF" w:rsidP="006871F5">
      <w:pPr>
        <w:suppressAutoHyphens/>
        <w:bidi w:val="0"/>
        <w:spacing w:before="100" w:beforeAutospacing="1" w:after="100" w:afterAutospacing="1"/>
        <w:jc w:val="both"/>
      </w:pPr>
      <w:r w:rsidRPr="002A6418">
        <w:t>- Examining the impact of dividend distributions on stock liquidity.</w:t>
      </w:r>
    </w:p>
    <w:p w14:paraId="66E52BEF" w14:textId="7A2C04E7" w:rsidR="005B56BF" w:rsidRPr="002A6418" w:rsidRDefault="005B56BF" w:rsidP="006871F5">
      <w:pPr>
        <w:suppressAutoHyphens/>
        <w:bidi w:val="0"/>
        <w:spacing w:before="100" w:beforeAutospacing="1" w:after="100" w:afterAutospacing="1"/>
        <w:jc w:val="both"/>
      </w:pPr>
      <w:r w:rsidRPr="002A6418">
        <w:t>- Investigating the impact of dividend distributions on investment decision efficiency.</w:t>
      </w:r>
    </w:p>
    <w:p w14:paraId="00D35B6D" w14:textId="5F5334B9" w:rsidR="005B56BF" w:rsidRPr="002A6418" w:rsidRDefault="005B56BF" w:rsidP="006871F5">
      <w:pPr>
        <w:suppressAutoHyphens/>
        <w:bidi w:val="0"/>
        <w:spacing w:before="100" w:beforeAutospacing="1" w:after="100" w:afterAutospacing="1"/>
        <w:jc w:val="both"/>
      </w:pPr>
      <w:r w:rsidRPr="002A6418">
        <w:t>- Analyzing the impact of stock liquidity on investment decision efficiency.</w:t>
      </w:r>
    </w:p>
    <w:p w14:paraId="476711C7" w14:textId="71B7C694" w:rsidR="005B56BF" w:rsidRPr="002A6418" w:rsidRDefault="005B56BF" w:rsidP="006871F5">
      <w:pPr>
        <w:suppressAutoHyphens/>
        <w:bidi w:val="0"/>
        <w:spacing w:before="100" w:beforeAutospacing="1" w:after="100" w:afterAutospacing="1"/>
        <w:jc w:val="both"/>
        <w:rPr>
          <w:rtl/>
        </w:rPr>
      </w:pPr>
      <w:r w:rsidRPr="002A6418">
        <w:t>- Exploring the impact of dividend distributions on investment decision efficiency through stock liquidity.</w:t>
      </w:r>
    </w:p>
    <w:p w14:paraId="43089340" w14:textId="3032A1C6" w:rsidR="009C6B88" w:rsidRPr="002A6418" w:rsidRDefault="002C1E39" w:rsidP="006871F5">
      <w:pPr>
        <w:suppressAutoHyphens/>
        <w:bidi w:val="0"/>
        <w:spacing w:before="120" w:after="120"/>
        <w:jc w:val="both"/>
        <w:rPr>
          <w:rFonts w:asciiTheme="majorBidi" w:hAnsiTheme="majorBidi" w:cstheme="majorBidi"/>
          <w:b/>
          <w:bCs/>
          <w:lang w:val="en"/>
        </w:rPr>
      </w:pPr>
      <w:r w:rsidRPr="002C1E39">
        <w:rPr>
          <w:b/>
          <w:bCs/>
        </w:rPr>
        <w:t>3</w:t>
      </w:r>
      <w:r>
        <w:t>.</w:t>
      </w:r>
      <w:r w:rsidR="009C6B88" w:rsidRPr="002A6418">
        <w:t xml:space="preserve"> </w:t>
      </w:r>
      <w:r w:rsidR="009C6B88" w:rsidRPr="002A6418">
        <w:rPr>
          <w:rFonts w:asciiTheme="majorBidi" w:hAnsiTheme="majorBidi" w:cstheme="majorBidi"/>
          <w:b/>
          <w:bCs/>
          <w:lang w:val="en"/>
        </w:rPr>
        <w:t xml:space="preserve">Research </w:t>
      </w:r>
      <w:bookmarkStart w:id="0" w:name="_Hlk192974856"/>
      <w:bookmarkStart w:id="1" w:name="_Hlk192973302"/>
      <w:r w:rsidR="009C6B88" w:rsidRPr="002A6418">
        <w:rPr>
          <w:rFonts w:asciiTheme="majorBidi" w:hAnsiTheme="majorBidi" w:cstheme="majorBidi"/>
          <w:b/>
          <w:bCs/>
          <w:lang w:val="en"/>
        </w:rPr>
        <w:t>importance</w:t>
      </w:r>
      <w:bookmarkEnd w:id="0"/>
      <w:r w:rsidR="004820CE" w:rsidRPr="002A6418">
        <w:rPr>
          <w:rFonts w:asciiTheme="majorBidi" w:hAnsiTheme="majorBidi" w:cstheme="majorBidi" w:hint="cs"/>
          <w:b/>
          <w:bCs/>
          <w:rtl/>
          <w:lang w:val="en"/>
        </w:rPr>
        <w:t>:</w:t>
      </w:r>
      <w:r w:rsidR="009C6B88" w:rsidRPr="002A6418">
        <w:rPr>
          <w:rFonts w:asciiTheme="majorBidi" w:hAnsiTheme="majorBidi" w:cstheme="majorBidi"/>
          <w:b/>
          <w:bCs/>
          <w:lang w:val="en"/>
        </w:rPr>
        <w:t xml:space="preserve"> </w:t>
      </w:r>
    </w:p>
    <w:bookmarkEnd w:id="1"/>
    <w:p w14:paraId="3F082CCE" w14:textId="1789A03D" w:rsidR="009C6B88" w:rsidRPr="002A6418" w:rsidRDefault="005B56BF" w:rsidP="006871F5">
      <w:pPr>
        <w:suppressAutoHyphens/>
        <w:bidi w:val="0"/>
        <w:spacing w:before="120"/>
        <w:jc w:val="both"/>
        <w:rPr>
          <w:rFonts w:cs="Times New Roman"/>
          <w:rtl/>
        </w:rPr>
      </w:pPr>
      <w:r w:rsidRPr="002A6418">
        <w:rPr>
          <w:rFonts w:cs="Times New Roman"/>
        </w:rPr>
        <w:t xml:space="preserve">The </w:t>
      </w:r>
      <w:r w:rsidR="009C6B88" w:rsidRPr="002A6418">
        <w:rPr>
          <w:rFonts w:asciiTheme="majorBidi" w:hAnsiTheme="majorBidi" w:cstheme="majorBidi"/>
          <w:lang w:val="en"/>
        </w:rPr>
        <w:t xml:space="preserve">importance </w:t>
      </w:r>
      <w:r w:rsidR="009C6B88" w:rsidRPr="002A6418">
        <w:rPr>
          <w:rFonts w:cs="Times New Roman"/>
        </w:rPr>
        <w:t>of this research lies in providing empirical evidence from the Egyptian context regarding the impact of dividend distributions on stock liquidity and its reflection on investment decision efficiency. The findings of this study may be of interest to stakeholders such as boards of directors and investors. Understanding the determinants of stock liquidity, particularly dividend distributions, can offer valuable insights for decision-making by financial report users in general and investors in particular.</w:t>
      </w:r>
    </w:p>
    <w:p w14:paraId="64751CC5" w14:textId="20A15CEC" w:rsidR="004820CE" w:rsidRPr="00D26218" w:rsidRDefault="00D26218" w:rsidP="006871F5">
      <w:pPr>
        <w:suppressAutoHyphens/>
        <w:bidi w:val="0"/>
        <w:spacing w:before="120"/>
        <w:jc w:val="both"/>
        <w:rPr>
          <w:rFonts w:cs="Times New Roman"/>
          <w:b/>
          <w:bCs/>
        </w:rPr>
      </w:pPr>
      <w:r>
        <w:rPr>
          <w:rFonts w:cs="Times New Roman"/>
          <w:b/>
          <w:bCs/>
        </w:rPr>
        <w:t>4.</w:t>
      </w:r>
      <w:r w:rsidR="004820CE" w:rsidRPr="00D26218">
        <w:rPr>
          <w:rFonts w:cs="Times New Roman"/>
          <w:b/>
          <w:bCs/>
        </w:rPr>
        <w:t xml:space="preserve">Scope of the </w:t>
      </w:r>
      <w:r w:rsidR="00F13B61">
        <w:rPr>
          <w:rFonts w:cs="Times New Roman"/>
          <w:b/>
          <w:bCs/>
        </w:rPr>
        <w:t>research</w:t>
      </w:r>
      <w:r w:rsidR="004820CE" w:rsidRPr="00D26218">
        <w:rPr>
          <w:rFonts w:cs="Times New Roman"/>
          <w:b/>
          <w:bCs/>
        </w:rPr>
        <w:t>:</w:t>
      </w:r>
    </w:p>
    <w:p w14:paraId="7BDD8F86" w14:textId="4BCCBA47" w:rsidR="004820CE" w:rsidRPr="002A6418" w:rsidRDefault="004820CE" w:rsidP="006871F5">
      <w:pPr>
        <w:suppressAutoHyphens/>
        <w:bidi w:val="0"/>
        <w:spacing w:before="100" w:beforeAutospacing="1" w:after="100" w:afterAutospacing="1"/>
        <w:jc w:val="both"/>
        <w:rPr>
          <w:rFonts w:cs="Times New Roman"/>
          <w:rtl/>
        </w:rPr>
      </w:pPr>
      <w:r w:rsidRPr="002A6418">
        <w:rPr>
          <w:rFonts w:cs="Times New Roman"/>
        </w:rPr>
        <w:lastRenderedPageBreak/>
        <w:t xml:space="preserve">This research is limited to examining the impact of dividend distributions on stock liquidity and its reflection on investment decision efficiency, focusing on companies listed on the </w:t>
      </w:r>
      <w:r w:rsidRPr="00F13B61">
        <w:rPr>
          <w:rFonts w:cs="Times New Roman"/>
        </w:rPr>
        <w:t>EGX100 index</w:t>
      </w:r>
      <w:r w:rsidRPr="002A6418">
        <w:rPr>
          <w:rFonts w:cs="Times New Roman"/>
        </w:rPr>
        <w:t xml:space="preserve"> of the Egyptian Stock Exchange during the period </w:t>
      </w:r>
      <w:r w:rsidRPr="00F13B61">
        <w:rPr>
          <w:rFonts w:cs="Times New Roman"/>
        </w:rPr>
        <w:t>from 2015 to 2022</w:t>
      </w:r>
      <w:r w:rsidRPr="002A6418">
        <w:rPr>
          <w:rFonts w:cs="Times New Roman"/>
        </w:rPr>
        <w:t xml:space="preserve">. Financial </w:t>
      </w:r>
      <w:r w:rsidR="00F13B61">
        <w:rPr>
          <w:rFonts w:cs="Times New Roman"/>
        </w:rPr>
        <w:t>companies</w:t>
      </w:r>
      <w:r w:rsidRPr="002A6418">
        <w:rPr>
          <w:rFonts w:cs="Times New Roman"/>
        </w:rPr>
        <w:t xml:space="preserve"> and banks are excluded from the study due to their unique nature, as they are subject to different legal, regulatory, and governance mechanisms.</w:t>
      </w:r>
    </w:p>
    <w:p w14:paraId="71E0A923" w14:textId="6976CC93" w:rsidR="00B41D7C" w:rsidRPr="000636AE" w:rsidRDefault="000636AE" w:rsidP="006871F5">
      <w:pPr>
        <w:suppressAutoHyphens/>
        <w:bidi w:val="0"/>
        <w:spacing w:before="120" w:after="120" w:line="18" w:lineRule="atLeast"/>
        <w:jc w:val="both"/>
        <w:rPr>
          <w:rStyle w:val="jlqj4b"/>
          <w:rFonts w:asciiTheme="majorBidi" w:hAnsiTheme="majorBidi" w:cstheme="majorBidi"/>
          <w:b/>
          <w:bCs/>
          <w:lang w:val="en"/>
        </w:rPr>
      </w:pPr>
      <w:r>
        <w:rPr>
          <w:rStyle w:val="jlqj4b"/>
          <w:rFonts w:asciiTheme="majorBidi" w:hAnsiTheme="majorBidi" w:cstheme="majorBidi"/>
          <w:b/>
          <w:bCs/>
          <w:lang w:val="en"/>
        </w:rPr>
        <w:t>5.</w:t>
      </w:r>
      <w:r w:rsidR="00B41D7C" w:rsidRPr="000636AE">
        <w:rPr>
          <w:rStyle w:val="jlqj4b"/>
          <w:rFonts w:asciiTheme="majorBidi" w:hAnsiTheme="majorBidi" w:cstheme="majorBidi"/>
          <w:b/>
          <w:bCs/>
          <w:lang w:val="en"/>
        </w:rPr>
        <w:t>Research Hypotheses</w:t>
      </w:r>
      <w:r w:rsidR="00B41D7C" w:rsidRPr="000636AE">
        <w:rPr>
          <w:rStyle w:val="jlqj4b"/>
          <w:rFonts w:asciiTheme="majorBidi" w:hAnsiTheme="majorBidi" w:cstheme="majorBidi" w:hint="cs"/>
          <w:b/>
          <w:bCs/>
          <w:rtl/>
          <w:lang w:val="en"/>
        </w:rPr>
        <w:t>:</w:t>
      </w:r>
    </w:p>
    <w:p w14:paraId="2CD1DC1F" w14:textId="77777777" w:rsidR="00B41D7C" w:rsidRPr="002A6418" w:rsidRDefault="00B41D7C" w:rsidP="006871F5">
      <w:pPr>
        <w:suppressAutoHyphens/>
        <w:bidi w:val="0"/>
        <w:spacing w:before="100" w:beforeAutospacing="1" w:after="100" w:afterAutospacing="1"/>
        <w:jc w:val="both"/>
        <w:rPr>
          <w:rFonts w:cs="Times New Roman"/>
        </w:rPr>
      </w:pPr>
      <w:proofErr w:type="gramStart"/>
      <w:r w:rsidRPr="002A6418">
        <w:rPr>
          <w:rFonts w:cs="Times New Roman"/>
        </w:rPr>
        <w:t>In light of</w:t>
      </w:r>
      <w:proofErr w:type="gramEnd"/>
      <w:r w:rsidRPr="002A6418">
        <w:rPr>
          <w:rFonts w:cs="Times New Roman"/>
        </w:rPr>
        <w:t xml:space="preserve"> the research objectives and questions, the research hypotheses are formulated as follows:</w:t>
      </w:r>
    </w:p>
    <w:p w14:paraId="09F64E1B" w14:textId="0813012D" w:rsidR="00B41D7C" w:rsidRPr="002A6418" w:rsidRDefault="00B41D7C" w:rsidP="006871F5">
      <w:pPr>
        <w:suppressAutoHyphens/>
        <w:bidi w:val="0"/>
        <w:spacing w:before="100" w:beforeAutospacing="1" w:after="100" w:afterAutospacing="1"/>
        <w:jc w:val="both"/>
        <w:rPr>
          <w:rFonts w:cs="Times New Roman"/>
        </w:rPr>
      </w:pPr>
      <w:r w:rsidRPr="002A6418">
        <w:rPr>
          <w:rFonts w:cs="Times New Roman"/>
          <w:b/>
          <w:bCs/>
        </w:rPr>
        <w:t>H1:</w:t>
      </w:r>
      <w:r w:rsidRPr="002A6418">
        <w:rPr>
          <w:rFonts w:cs="Times New Roman"/>
        </w:rPr>
        <w:t xml:space="preserve"> There is no statistically significant relationship between dividend distributions and stock liquidity.</w:t>
      </w:r>
    </w:p>
    <w:p w14:paraId="491F282B" w14:textId="7405A951" w:rsidR="00B41D7C" w:rsidRPr="002A6418" w:rsidRDefault="00B41D7C" w:rsidP="006871F5">
      <w:pPr>
        <w:suppressAutoHyphens/>
        <w:bidi w:val="0"/>
        <w:spacing w:before="100" w:beforeAutospacing="1" w:after="100" w:afterAutospacing="1"/>
        <w:jc w:val="both"/>
        <w:rPr>
          <w:rFonts w:cs="Times New Roman"/>
        </w:rPr>
      </w:pPr>
      <w:r w:rsidRPr="002A6418">
        <w:rPr>
          <w:rFonts w:cs="Times New Roman"/>
          <w:b/>
          <w:bCs/>
        </w:rPr>
        <w:t>H2:</w:t>
      </w:r>
      <w:r w:rsidRPr="002A6418">
        <w:rPr>
          <w:rFonts w:cs="Times New Roman"/>
        </w:rPr>
        <w:t xml:space="preserve"> There is no statistically significant relationship between dividend </w:t>
      </w:r>
      <w:r w:rsidR="00942C5F">
        <w:rPr>
          <w:rFonts w:cs="Times New Roman"/>
        </w:rPr>
        <w:t>distributions</w:t>
      </w:r>
      <w:r w:rsidRPr="002A6418">
        <w:rPr>
          <w:rFonts w:cs="Times New Roman"/>
        </w:rPr>
        <w:t xml:space="preserve"> and investment decision efficiency.</w:t>
      </w:r>
    </w:p>
    <w:p w14:paraId="4B54C29A" w14:textId="69C28F7B" w:rsidR="00B41D7C" w:rsidRPr="002A6418" w:rsidRDefault="00B41D7C" w:rsidP="006871F5">
      <w:pPr>
        <w:suppressAutoHyphens/>
        <w:bidi w:val="0"/>
        <w:spacing w:before="100" w:beforeAutospacing="1" w:after="100" w:afterAutospacing="1"/>
        <w:jc w:val="both"/>
        <w:rPr>
          <w:rFonts w:cs="Times New Roman"/>
        </w:rPr>
      </w:pPr>
      <w:r w:rsidRPr="002A6418">
        <w:rPr>
          <w:rFonts w:cs="Times New Roman"/>
          <w:b/>
          <w:bCs/>
        </w:rPr>
        <w:t>H 3:</w:t>
      </w:r>
      <w:r w:rsidRPr="002A6418">
        <w:rPr>
          <w:rFonts w:cs="Times New Roman"/>
        </w:rPr>
        <w:t xml:space="preserve"> There is no statistically significant relationship between stock liquidity and investment decision efficiency.</w:t>
      </w:r>
    </w:p>
    <w:p w14:paraId="0DBA64A4" w14:textId="02A6D840" w:rsidR="00B41D7C" w:rsidRPr="002A6418" w:rsidRDefault="00B41D7C" w:rsidP="006871F5">
      <w:pPr>
        <w:suppressAutoHyphens/>
        <w:bidi w:val="0"/>
        <w:spacing w:before="100" w:beforeAutospacing="1" w:after="100" w:afterAutospacing="1"/>
        <w:jc w:val="both"/>
        <w:rPr>
          <w:rFonts w:cs="Times New Roman"/>
          <w:rtl/>
        </w:rPr>
      </w:pPr>
      <w:r w:rsidRPr="002A6418">
        <w:rPr>
          <w:rFonts w:cs="Times New Roman"/>
          <w:b/>
          <w:bCs/>
        </w:rPr>
        <w:t>H 4:</w:t>
      </w:r>
      <w:r w:rsidRPr="002A6418">
        <w:rPr>
          <w:rFonts w:cs="Times New Roman"/>
        </w:rPr>
        <w:t xml:space="preserve"> There is no statistically significant impact of dividend distributions on investment decision efficiency through stock liquidity.</w:t>
      </w:r>
    </w:p>
    <w:p w14:paraId="67C55869" w14:textId="02AE8C19" w:rsidR="00B6182E" w:rsidRPr="00DB51CE" w:rsidRDefault="005E2DAD" w:rsidP="006871F5">
      <w:pPr>
        <w:suppressAutoHyphens/>
        <w:bidi w:val="0"/>
        <w:spacing w:before="100" w:beforeAutospacing="1" w:after="100" w:afterAutospacing="1"/>
        <w:jc w:val="both"/>
        <w:outlineLvl w:val="2"/>
        <w:rPr>
          <w:rFonts w:cs="Times New Roman"/>
          <w:b/>
          <w:bCs/>
        </w:rPr>
      </w:pPr>
      <w:r>
        <w:rPr>
          <w:rFonts w:cs="Times New Roman"/>
          <w:b/>
          <w:bCs/>
        </w:rPr>
        <w:t>6.</w:t>
      </w:r>
      <w:r w:rsidR="00DB51CE">
        <w:rPr>
          <w:rFonts w:cs="Times New Roman"/>
          <w:b/>
          <w:bCs/>
        </w:rPr>
        <w:t xml:space="preserve"> </w:t>
      </w:r>
      <w:r w:rsidR="00B6182E" w:rsidRPr="00DB51CE">
        <w:rPr>
          <w:rFonts w:cs="Times New Roman"/>
          <w:b/>
          <w:bCs/>
        </w:rPr>
        <w:t>Research</w:t>
      </w:r>
      <w:r w:rsidR="004743F0">
        <w:rPr>
          <w:rFonts w:cs="Times New Roman" w:hint="cs"/>
          <w:b/>
          <w:bCs/>
          <w:rtl/>
        </w:rPr>
        <w:t xml:space="preserve"> </w:t>
      </w:r>
      <w:r w:rsidR="00B6182E" w:rsidRPr="00DB51CE">
        <w:rPr>
          <w:rFonts w:cs="Times New Roman"/>
          <w:b/>
          <w:bCs/>
        </w:rPr>
        <w:t>Plan</w:t>
      </w:r>
      <w:r w:rsidR="00B6182E" w:rsidRPr="00DB51CE">
        <w:rPr>
          <w:rFonts w:cs="Times New Roman" w:hint="cs"/>
          <w:b/>
          <w:bCs/>
          <w:rtl/>
        </w:rPr>
        <w:t>:</w:t>
      </w:r>
    </w:p>
    <w:p w14:paraId="18DD9734" w14:textId="16AD5D40" w:rsidR="00B6182E" w:rsidRPr="002A6418" w:rsidRDefault="00E00753" w:rsidP="006871F5">
      <w:pPr>
        <w:suppressAutoHyphens/>
        <w:bidi w:val="0"/>
        <w:spacing w:before="100" w:beforeAutospacing="1" w:after="100" w:afterAutospacing="1"/>
        <w:jc w:val="both"/>
        <w:rPr>
          <w:rFonts w:cs="Times New Roman"/>
        </w:rPr>
      </w:pPr>
      <w:r w:rsidRPr="00E00753">
        <w:rPr>
          <w:rFonts w:cs="Times New Roman"/>
        </w:rPr>
        <w:t xml:space="preserve">Based on the importance of the research, to achieve its objectives and answer its research questions, the research was </w:t>
      </w:r>
      <w:r>
        <w:rPr>
          <w:rFonts w:cs="Times New Roman"/>
        </w:rPr>
        <w:t>formulated</w:t>
      </w:r>
      <w:r w:rsidRPr="00E00753">
        <w:rPr>
          <w:rFonts w:cs="Times New Roman"/>
        </w:rPr>
        <w:t xml:space="preserve"> as follows</w:t>
      </w:r>
      <w:r w:rsidR="00B6182E" w:rsidRPr="002A6418">
        <w:rPr>
          <w:rFonts w:cs="Times New Roman"/>
        </w:rPr>
        <w:t>:</w:t>
      </w:r>
    </w:p>
    <w:p w14:paraId="6755245D" w14:textId="07C9F1AC" w:rsidR="0031209B" w:rsidRPr="002A6418" w:rsidRDefault="0068754A" w:rsidP="006871F5">
      <w:pPr>
        <w:suppressAutoHyphens/>
        <w:bidi w:val="0"/>
        <w:spacing w:before="100" w:beforeAutospacing="1" w:after="100" w:afterAutospacing="1"/>
        <w:jc w:val="both"/>
        <w:rPr>
          <w:rFonts w:cs="Times New Roman"/>
        </w:rPr>
      </w:pPr>
      <w:r w:rsidRPr="0068754A">
        <w:rPr>
          <w:rFonts w:cs="Times New Roman"/>
        </w:rPr>
        <w:t xml:space="preserve">The first section presents the general framework of </w:t>
      </w:r>
      <w:proofErr w:type="gramStart"/>
      <w:r w:rsidRPr="0068754A">
        <w:rPr>
          <w:rFonts w:cs="Times New Roman"/>
        </w:rPr>
        <w:t>the research</w:t>
      </w:r>
      <w:proofErr w:type="gramEnd"/>
      <w:r w:rsidRPr="0068754A">
        <w:rPr>
          <w:rFonts w:cs="Times New Roman"/>
        </w:rPr>
        <w:t xml:space="preserve">. The second section addresses the theoretical and conceptual framework of the study. The third section examines previous studies and the development of the research hypotheses. The fourth section addresses the design of </w:t>
      </w:r>
      <w:proofErr w:type="gramStart"/>
      <w:r w:rsidRPr="0068754A">
        <w:rPr>
          <w:rFonts w:cs="Times New Roman"/>
        </w:rPr>
        <w:t>the applied</w:t>
      </w:r>
      <w:proofErr w:type="gramEnd"/>
      <w:r w:rsidRPr="0068754A">
        <w:rPr>
          <w:rFonts w:cs="Times New Roman"/>
        </w:rPr>
        <w:t xml:space="preserve"> study and the construction of study models. The fifth section presents the analysis and discussion of the results of the applied study and the testing of the hypotheses. The sixth section addresses the results, recommendations, and future research directions.</w:t>
      </w:r>
    </w:p>
    <w:p w14:paraId="5C329E66" w14:textId="77777777" w:rsidR="005E2DAD" w:rsidRPr="005E2DAD" w:rsidRDefault="005E2DAD" w:rsidP="00DC765F">
      <w:pPr>
        <w:suppressAutoHyphens/>
        <w:bidi w:val="0"/>
        <w:spacing w:before="100" w:beforeAutospacing="1"/>
        <w:jc w:val="both"/>
        <w:rPr>
          <w:rFonts w:cs="Times New Roman"/>
          <w:b/>
          <w:bCs/>
        </w:rPr>
      </w:pPr>
      <w:r w:rsidRPr="005E2DAD">
        <w:rPr>
          <w:rFonts w:cs="Times New Roman"/>
          <w:b/>
          <w:bCs/>
        </w:rPr>
        <w:t>7. Results:</w:t>
      </w:r>
    </w:p>
    <w:p w14:paraId="03186D93" w14:textId="60CAB946" w:rsidR="002930EF" w:rsidRPr="002A6418" w:rsidRDefault="002930EF" w:rsidP="00DC765F">
      <w:pPr>
        <w:suppressAutoHyphens/>
        <w:bidi w:val="0"/>
        <w:spacing w:before="100" w:beforeAutospacing="1"/>
        <w:jc w:val="both"/>
        <w:rPr>
          <w:rFonts w:cs="Times New Roman"/>
        </w:rPr>
      </w:pPr>
      <w:r w:rsidRPr="002A6418">
        <w:rPr>
          <w:rFonts w:cs="Times New Roman"/>
        </w:rPr>
        <w:t>The key findings derived from the theoretical and empirical study, as well as the analysis of relevant previous studies, are as follows:</w:t>
      </w:r>
    </w:p>
    <w:p w14:paraId="5B304EDB" w14:textId="2D0FE2A9" w:rsidR="002930EF" w:rsidRPr="002A6418" w:rsidRDefault="00B91F95" w:rsidP="006871F5">
      <w:pPr>
        <w:suppressAutoHyphens/>
        <w:bidi w:val="0"/>
        <w:spacing w:before="100" w:beforeAutospacing="1" w:after="100" w:afterAutospacing="1"/>
        <w:jc w:val="both"/>
        <w:rPr>
          <w:rFonts w:cs="Times New Roman"/>
        </w:rPr>
      </w:pPr>
      <w:r>
        <w:rPr>
          <w:rFonts w:cs="Times New Roman"/>
        </w:rPr>
        <w:lastRenderedPageBreak/>
        <w:t>-</w:t>
      </w:r>
      <w:r w:rsidR="002930EF" w:rsidRPr="002A6418">
        <w:rPr>
          <w:rFonts w:cs="Times New Roman"/>
        </w:rPr>
        <w:t xml:space="preserve">There is a </w:t>
      </w:r>
      <w:r w:rsidR="002930EF" w:rsidRPr="002A6418">
        <w:rPr>
          <w:rFonts w:cs="Times New Roman"/>
          <w:b/>
          <w:bCs/>
        </w:rPr>
        <w:t xml:space="preserve">significant </w:t>
      </w:r>
      <w:r w:rsidR="006871F5">
        <w:rPr>
          <w:rFonts w:cs="Times New Roman"/>
          <w:b/>
          <w:bCs/>
        </w:rPr>
        <w:t>adverse</w:t>
      </w:r>
      <w:r w:rsidR="002930EF" w:rsidRPr="002A6418">
        <w:rPr>
          <w:rFonts w:cs="Times New Roman"/>
          <w:b/>
          <w:bCs/>
        </w:rPr>
        <w:t xml:space="preserve"> impact</w:t>
      </w:r>
      <w:r w:rsidR="002930EF" w:rsidRPr="002A6418">
        <w:rPr>
          <w:rFonts w:cs="Times New Roman"/>
        </w:rPr>
        <w:t xml:space="preserve"> of dividend distributions on stock liquidity using both </w:t>
      </w:r>
      <w:r w:rsidR="002930EF" w:rsidRPr="002A6418">
        <w:rPr>
          <w:rFonts w:cs="Times New Roman"/>
          <w:b/>
          <w:bCs/>
        </w:rPr>
        <w:t>PCSE</w:t>
      </w:r>
      <w:r w:rsidR="002930EF" w:rsidRPr="002A6418">
        <w:rPr>
          <w:rFonts w:cs="Times New Roman"/>
        </w:rPr>
        <w:t xml:space="preserve"> and </w:t>
      </w:r>
      <w:r w:rsidR="002930EF" w:rsidRPr="002A6418">
        <w:rPr>
          <w:rFonts w:cs="Times New Roman"/>
          <w:b/>
          <w:bCs/>
        </w:rPr>
        <w:t>Robust-OLS</w:t>
      </w:r>
      <w:r w:rsidR="002930EF" w:rsidRPr="002A6418">
        <w:rPr>
          <w:rFonts w:cs="Times New Roman"/>
        </w:rPr>
        <w:t xml:space="preserve"> methods. This indicates that as the dividend payout ratio increases, the stock becomes more attractive to its holders, leading to a longer holding period by investors. Consequently, the supply of </w:t>
      </w:r>
      <w:proofErr w:type="gramStart"/>
      <w:r w:rsidR="002930EF" w:rsidRPr="002A6418">
        <w:rPr>
          <w:rFonts w:cs="Times New Roman"/>
        </w:rPr>
        <w:t>the stock</w:t>
      </w:r>
      <w:proofErr w:type="gramEnd"/>
      <w:r w:rsidR="002930EF" w:rsidRPr="002A6418">
        <w:rPr>
          <w:rFonts w:cs="Times New Roman"/>
        </w:rPr>
        <w:t xml:space="preserve"> decreases, reducing its turnover rate and, in turn, lowering its liquidity.</w:t>
      </w:r>
    </w:p>
    <w:p w14:paraId="674E1913" w14:textId="721FE977" w:rsidR="002930EF" w:rsidRPr="002A6418" w:rsidRDefault="00B91F95" w:rsidP="006871F5">
      <w:pPr>
        <w:suppressAutoHyphens/>
        <w:bidi w:val="0"/>
        <w:spacing w:before="100" w:beforeAutospacing="1" w:after="100" w:afterAutospacing="1"/>
        <w:jc w:val="both"/>
        <w:rPr>
          <w:rFonts w:cs="Times New Roman"/>
        </w:rPr>
      </w:pPr>
      <w:r>
        <w:rPr>
          <w:rFonts w:cs="Times New Roman"/>
        </w:rPr>
        <w:t>-</w:t>
      </w:r>
      <w:r w:rsidR="002930EF" w:rsidRPr="002A6418">
        <w:rPr>
          <w:rFonts w:cs="Times New Roman"/>
        </w:rPr>
        <w:t xml:space="preserve">There is a </w:t>
      </w:r>
      <w:r w:rsidR="002930EF" w:rsidRPr="002A6418">
        <w:rPr>
          <w:rFonts w:cs="Times New Roman"/>
          <w:b/>
          <w:bCs/>
        </w:rPr>
        <w:t>significant positive impact</w:t>
      </w:r>
      <w:r w:rsidR="002930EF" w:rsidRPr="002A6418">
        <w:rPr>
          <w:rFonts w:cs="Times New Roman"/>
        </w:rPr>
        <w:t xml:space="preserve"> of the previous year’s dividend distributions on the current efficiency of investment decisions, measured using the </w:t>
      </w:r>
      <w:r w:rsidR="002930EF" w:rsidRPr="002A6418">
        <w:rPr>
          <w:rFonts w:cs="Times New Roman"/>
          <w:b/>
          <w:bCs/>
        </w:rPr>
        <w:t>Biddle et al. (2009)</w:t>
      </w:r>
      <w:r w:rsidR="002930EF" w:rsidRPr="002A6418">
        <w:rPr>
          <w:rFonts w:cs="Times New Roman"/>
        </w:rPr>
        <w:t xml:space="preserve"> and </w:t>
      </w:r>
      <w:r w:rsidR="002930EF" w:rsidRPr="002A6418">
        <w:rPr>
          <w:rFonts w:cs="Times New Roman"/>
          <w:b/>
          <w:bCs/>
        </w:rPr>
        <w:t>Chen et al. (2011)</w:t>
      </w:r>
      <w:r w:rsidR="002930EF" w:rsidRPr="002A6418">
        <w:rPr>
          <w:rFonts w:cs="Times New Roman"/>
        </w:rPr>
        <w:t xml:space="preserve"> indices, based on </w:t>
      </w:r>
      <w:r w:rsidR="002930EF" w:rsidRPr="002A6418">
        <w:rPr>
          <w:rFonts w:cs="Times New Roman"/>
          <w:b/>
          <w:bCs/>
        </w:rPr>
        <w:t>PCSE</w:t>
      </w:r>
      <w:r w:rsidR="002930EF" w:rsidRPr="002A6418">
        <w:rPr>
          <w:rFonts w:cs="Times New Roman"/>
        </w:rPr>
        <w:t xml:space="preserve"> and </w:t>
      </w:r>
      <w:r w:rsidR="002930EF" w:rsidRPr="002A6418">
        <w:rPr>
          <w:rFonts w:cs="Times New Roman"/>
          <w:b/>
          <w:bCs/>
        </w:rPr>
        <w:t>Robust-OLS</w:t>
      </w:r>
      <w:r w:rsidR="002930EF" w:rsidRPr="002A6418">
        <w:rPr>
          <w:rFonts w:cs="Times New Roman"/>
        </w:rPr>
        <w:t xml:space="preserve"> methods. Given the low efficiency of the Egyptian stock market, distributing any available cash to shareholders is preferable rather than retaining it, as this minimizes the chances of managerial misuse.</w:t>
      </w:r>
    </w:p>
    <w:p w14:paraId="3A24E5DD" w14:textId="1D8C76B5" w:rsidR="002930EF" w:rsidRPr="002A6418" w:rsidRDefault="002930EF" w:rsidP="006871F5">
      <w:pPr>
        <w:suppressAutoHyphens/>
        <w:bidi w:val="0"/>
        <w:spacing w:before="100" w:beforeAutospacing="1" w:after="100" w:afterAutospacing="1"/>
        <w:jc w:val="both"/>
        <w:rPr>
          <w:rFonts w:cs="Times New Roman"/>
        </w:rPr>
      </w:pPr>
      <w:r w:rsidRPr="002A6418">
        <w:rPr>
          <w:rFonts w:cs="Times New Roman" w:hint="cs"/>
          <w:rtl/>
        </w:rPr>
        <w:t xml:space="preserve">- </w:t>
      </w:r>
      <w:r w:rsidRPr="002A6418">
        <w:rPr>
          <w:rFonts w:cs="Times New Roman"/>
        </w:rPr>
        <w:t xml:space="preserve">There is a </w:t>
      </w:r>
      <w:r w:rsidRPr="002A6418">
        <w:rPr>
          <w:rFonts w:cs="Times New Roman"/>
          <w:b/>
          <w:bCs/>
        </w:rPr>
        <w:t xml:space="preserve">significant </w:t>
      </w:r>
      <w:r w:rsidR="006871F5">
        <w:rPr>
          <w:rFonts w:cs="Times New Roman"/>
          <w:b/>
          <w:bCs/>
        </w:rPr>
        <w:t>adverse</w:t>
      </w:r>
      <w:r w:rsidRPr="002A6418">
        <w:rPr>
          <w:rFonts w:cs="Times New Roman"/>
          <w:b/>
          <w:bCs/>
        </w:rPr>
        <w:t xml:space="preserve"> impact</w:t>
      </w:r>
      <w:r w:rsidRPr="002A6418">
        <w:rPr>
          <w:rFonts w:cs="Times New Roman"/>
        </w:rPr>
        <w:t xml:space="preserve"> of the previous year’s stock liquidity on the current efficiency of investment decisions, measured using the </w:t>
      </w:r>
      <w:r w:rsidRPr="002A6418">
        <w:rPr>
          <w:rFonts w:cs="Times New Roman"/>
          <w:b/>
          <w:bCs/>
        </w:rPr>
        <w:t>Biddle et al. (2009)</w:t>
      </w:r>
      <w:r w:rsidRPr="002A6418">
        <w:rPr>
          <w:rFonts w:cs="Times New Roman"/>
        </w:rPr>
        <w:t xml:space="preserve"> and </w:t>
      </w:r>
      <w:r w:rsidRPr="002A6418">
        <w:rPr>
          <w:rFonts w:cs="Times New Roman"/>
          <w:b/>
          <w:bCs/>
        </w:rPr>
        <w:t>Chen et al. (2011)</w:t>
      </w:r>
      <w:r w:rsidRPr="002A6418">
        <w:rPr>
          <w:rFonts w:cs="Times New Roman"/>
        </w:rPr>
        <w:t xml:space="preserve"> indices, based on </w:t>
      </w:r>
      <w:r w:rsidRPr="002A6418">
        <w:rPr>
          <w:rFonts w:cs="Times New Roman"/>
          <w:b/>
          <w:bCs/>
        </w:rPr>
        <w:t>PCSE</w:t>
      </w:r>
      <w:r w:rsidRPr="002A6418">
        <w:rPr>
          <w:rFonts w:cs="Times New Roman"/>
        </w:rPr>
        <w:t xml:space="preserve"> and </w:t>
      </w:r>
      <w:r w:rsidRPr="002A6418">
        <w:rPr>
          <w:rFonts w:cs="Times New Roman"/>
          <w:b/>
          <w:bCs/>
        </w:rPr>
        <w:t>Robust-OLS</w:t>
      </w:r>
      <w:r w:rsidRPr="002A6418">
        <w:rPr>
          <w:rFonts w:cs="Times New Roman"/>
        </w:rPr>
        <w:t xml:space="preserve"> methods. This can be explained by the fact that companies with higher stock liquidity may have greater access to financing through loans or capital increases. However, this increased ability to attract funding may lead to suboptimal investment decisions.</w:t>
      </w:r>
    </w:p>
    <w:p w14:paraId="52CE8A89" w14:textId="6EA7C3B7" w:rsidR="0031209B" w:rsidRPr="002A6418" w:rsidRDefault="003E02C2" w:rsidP="006871F5">
      <w:pPr>
        <w:suppressAutoHyphens/>
        <w:bidi w:val="0"/>
        <w:spacing w:before="100" w:beforeAutospacing="1" w:after="100" w:afterAutospacing="1"/>
        <w:jc w:val="both"/>
        <w:rPr>
          <w:rFonts w:cs="Times New Roman"/>
          <w:rtl/>
        </w:rPr>
      </w:pPr>
      <w:r>
        <w:rPr>
          <w:rFonts w:cs="Times New Roman"/>
        </w:rPr>
        <w:t>-</w:t>
      </w:r>
      <w:r w:rsidR="002930EF" w:rsidRPr="002A6418">
        <w:rPr>
          <w:rFonts w:cs="Times New Roman"/>
        </w:rPr>
        <w:t xml:space="preserve">There is a </w:t>
      </w:r>
      <w:r w:rsidR="002930EF" w:rsidRPr="002A6418">
        <w:rPr>
          <w:rFonts w:cs="Times New Roman"/>
          <w:b/>
          <w:bCs/>
        </w:rPr>
        <w:t>statistically significant impact</w:t>
      </w:r>
      <w:r w:rsidR="002930EF" w:rsidRPr="002A6418">
        <w:rPr>
          <w:rFonts w:cs="Times New Roman"/>
        </w:rPr>
        <w:t xml:space="preserve"> of dividend distributions on investment decision efficiency through stock liquidity.</w:t>
      </w:r>
    </w:p>
    <w:p w14:paraId="1EC7D2CC" w14:textId="2012416D" w:rsidR="002930EF" w:rsidRPr="002A6418" w:rsidRDefault="002930EF" w:rsidP="006871F5">
      <w:pPr>
        <w:pStyle w:val="Heading3"/>
        <w:suppressAutoHyphens/>
        <w:bidi w:val="0"/>
        <w:jc w:val="both"/>
        <w:rPr>
          <w:rFonts w:cs="Times New Roman"/>
          <w:color w:val="auto"/>
        </w:rPr>
      </w:pPr>
      <w:r w:rsidRPr="002A6418">
        <w:rPr>
          <w:rFonts w:cs="Times New Roman" w:hint="cs"/>
          <w:color w:val="auto"/>
          <w:rtl/>
        </w:rPr>
        <w:t>8</w:t>
      </w:r>
      <w:r w:rsidR="0031209B" w:rsidRPr="002A6418">
        <w:rPr>
          <w:rFonts w:cs="Times New Roman"/>
          <w:color w:val="auto"/>
        </w:rPr>
        <w:t xml:space="preserve">- </w:t>
      </w:r>
      <w:r w:rsidRPr="002A6418">
        <w:rPr>
          <w:rStyle w:val="Strong"/>
          <w:b/>
          <w:bCs/>
          <w:color w:val="auto"/>
        </w:rPr>
        <w:t xml:space="preserve"> Recommendations</w:t>
      </w:r>
      <w:r w:rsidR="0031209B" w:rsidRPr="002A6418">
        <w:rPr>
          <w:rStyle w:val="Strong"/>
          <w:b/>
          <w:bCs/>
          <w:color w:val="auto"/>
        </w:rPr>
        <w:t>:</w:t>
      </w:r>
    </w:p>
    <w:p w14:paraId="7E7773CF" w14:textId="77777777" w:rsidR="002930EF" w:rsidRPr="002A6418" w:rsidRDefault="002930EF" w:rsidP="006871F5">
      <w:pPr>
        <w:pStyle w:val="NormalWeb"/>
        <w:suppressAutoHyphens/>
        <w:jc w:val="both"/>
        <w:rPr>
          <w:sz w:val="28"/>
          <w:szCs w:val="28"/>
        </w:rPr>
      </w:pPr>
      <w:proofErr w:type="gramStart"/>
      <w:r w:rsidRPr="002A6418">
        <w:rPr>
          <w:sz w:val="28"/>
          <w:szCs w:val="28"/>
        </w:rPr>
        <w:t>In light of</w:t>
      </w:r>
      <w:proofErr w:type="gramEnd"/>
      <w:r w:rsidRPr="002A6418">
        <w:rPr>
          <w:sz w:val="28"/>
          <w:szCs w:val="28"/>
        </w:rPr>
        <w:t xml:space="preserve"> the findings, the researchers recommend the following:</w:t>
      </w:r>
    </w:p>
    <w:p w14:paraId="47A2D5C4" w14:textId="1CCA3CEB" w:rsidR="002930EF" w:rsidRPr="002A6418" w:rsidRDefault="000F0E7F" w:rsidP="000F0E7F">
      <w:pPr>
        <w:suppressAutoHyphens/>
        <w:bidi w:val="0"/>
        <w:spacing w:before="100" w:beforeAutospacing="1" w:after="100" w:afterAutospacing="1"/>
        <w:jc w:val="both"/>
      </w:pPr>
      <w:r>
        <w:t xml:space="preserve">- </w:t>
      </w:r>
      <w:r w:rsidR="002930EF" w:rsidRPr="002A6418">
        <w:t>Company management should carefully evaluate their dividend distribution decisions, as they play a crucial role in influencing stock liquidity.</w:t>
      </w:r>
    </w:p>
    <w:p w14:paraId="4CEFACEC" w14:textId="62B41677" w:rsidR="002930EF" w:rsidRPr="002A6418" w:rsidRDefault="000F0E7F" w:rsidP="000F0E7F">
      <w:pPr>
        <w:suppressAutoHyphens/>
        <w:bidi w:val="0"/>
        <w:spacing w:before="100" w:beforeAutospacing="1" w:after="100" w:afterAutospacing="1"/>
        <w:jc w:val="both"/>
      </w:pPr>
      <w:r>
        <w:t xml:space="preserve">- </w:t>
      </w:r>
      <w:r w:rsidR="002930EF" w:rsidRPr="002A6418">
        <w:t xml:space="preserve">Investment projects should be thoroughly assessed to </w:t>
      </w:r>
      <w:r w:rsidR="002930EF" w:rsidRPr="000F0E7F">
        <w:t xml:space="preserve">avoid </w:t>
      </w:r>
      <w:r w:rsidR="002930EF" w:rsidRPr="000F0E7F">
        <w:rPr>
          <w:rStyle w:val="Strong"/>
          <w:b w:val="0"/>
          <w:bCs w:val="0"/>
        </w:rPr>
        <w:t>overinvestment</w:t>
      </w:r>
      <w:r w:rsidR="002930EF" w:rsidRPr="000F0E7F">
        <w:t>,</w:t>
      </w:r>
      <w:r w:rsidR="002930EF" w:rsidRPr="002A6418">
        <w:t xml:space="preserve"> which results from accepting projects that do not achieve optimal returns.</w:t>
      </w:r>
    </w:p>
    <w:p w14:paraId="21C9C914" w14:textId="5ACBD867" w:rsidR="002930EF" w:rsidRPr="002A6418" w:rsidRDefault="000F0E7F" w:rsidP="000F0E7F">
      <w:pPr>
        <w:suppressAutoHyphens/>
        <w:bidi w:val="0"/>
        <w:spacing w:before="100" w:beforeAutospacing="1" w:after="100" w:afterAutospacing="1"/>
        <w:jc w:val="both"/>
      </w:pPr>
      <w:r>
        <w:t xml:space="preserve">- </w:t>
      </w:r>
      <w:r w:rsidR="002930EF" w:rsidRPr="002A6418">
        <w:t>Companies should avoid missing investment opportunities where returns exceed costs by utilizing retained earnings for financing, especially in cases where external financing is difficult to obtain.</w:t>
      </w:r>
    </w:p>
    <w:p w14:paraId="54A519CC" w14:textId="1494F3F2" w:rsidR="002930EF" w:rsidRPr="002A6418" w:rsidRDefault="002930EF" w:rsidP="0031209B">
      <w:pPr>
        <w:pStyle w:val="ListParagraph"/>
        <w:bidi w:val="0"/>
        <w:spacing w:before="100" w:beforeAutospacing="1" w:after="100" w:afterAutospacing="1"/>
        <w:ind w:left="540"/>
        <w:rPr>
          <w:rFonts w:cs="Times New Roman"/>
        </w:rPr>
      </w:pPr>
    </w:p>
    <w:p w14:paraId="57D58ACF" w14:textId="77777777" w:rsidR="002930EF" w:rsidRPr="002A6418" w:rsidRDefault="002930EF" w:rsidP="002930EF">
      <w:pPr>
        <w:bidi w:val="0"/>
        <w:spacing w:before="100" w:beforeAutospacing="1" w:after="100" w:afterAutospacing="1"/>
        <w:outlineLvl w:val="2"/>
        <w:rPr>
          <w:rFonts w:cs="Times New Roman"/>
          <w:b/>
          <w:bCs/>
        </w:rPr>
      </w:pPr>
    </w:p>
    <w:p w14:paraId="2E0D462A" w14:textId="6D4B510B" w:rsidR="002930EF" w:rsidRPr="002A6418" w:rsidRDefault="002930EF" w:rsidP="002930EF">
      <w:pPr>
        <w:pStyle w:val="ListParagraph"/>
        <w:bidi w:val="0"/>
        <w:spacing w:before="100" w:beforeAutospacing="1" w:after="100" w:afterAutospacing="1"/>
        <w:ind w:left="540"/>
        <w:rPr>
          <w:rFonts w:cs="Times New Roman"/>
        </w:rPr>
      </w:pPr>
    </w:p>
    <w:p w14:paraId="7D2D8A9B" w14:textId="77777777" w:rsidR="00B332CF" w:rsidRPr="002A6418" w:rsidRDefault="00B332CF" w:rsidP="008E7F65">
      <w:pPr>
        <w:bidi w:val="0"/>
        <w:spacing w:before="100" w:beforeAutospacing="1" w:after="100" w:afterAutospacing="1"/>
        <w:rPr>
          <w:rFonts w:cs="Times New Roman"/>
        </w:rPr>
      </w:pPr>
    </w:p>
    <w:p w14:paraId="702DF59E" w14:textId="0B256667" w:rsidR="00B6182E" w:rsidRPr="002A6418" w:rsidRDefault="00B6182E" w:rsidP="00B6182E">
      <w:pPr>
        <w:bidi w:val="0"/>
        <w:spacing w:before="100" w:beforeAutospacing="1" w:after="100" w:afterAutospacing="1"/>
        <w:ind w:left="360"/>
        <w:rPr>
          <w:rFonts w:cs="Times New Roman"/>
        </w:rPr>
      </w:pPr>
    </w:p>
    <w:p w14:paraId="3E3FB364" w14:textId="77777777" w:rsidR="00B41D7C" w:rsidRPr="002A6418" w:rsidRDefault="00B41D7C" w:rsidP="00B41D7C">
      <w:pPr>
        <w:pStyle w:val="ListParagraph"/>
        <w:bidi w:val="0"/>
        <w:spacing w:before="120" w:after="120" w:line="18" w:lineRule="atLeast"/>
        <w:ind w:left="540"/>
        <w:jc w:val="both"/>
        <w:rPr>
          <w:rStyle w:val="jlqj4b"/>
          <w:rFonts w:asciiTheme="majorBidi" w:hAnsiTheme="majorBidi" w:cstheme="majorBidi"/>
          <w:b/>
          <w:bCs/>
        </w:rPr>
      </w:pPr>
    </w:p>
    <w:p w14:paraId="52C59E39" w14:textId="6E9F7F88" w:rsidR="00B41D7C" w:rsidRPr="002A6418" w:rsidRDefault="00B41D7C" w:rsidP="00B41D7C">
      <w:pPr>
        <w:bidi w:val="0"/>
        <w:spacing w:before="120" w:after="120" w:line="18" w:lineRule="atLeast"/>
        <w:jc w:val="both"/>
        <w:rPr>
          <w:rStyle w:val="jlqj4b"/>
          <w:lang w:val="en"/>
        </w:rPr>
      </w:pPr>
      <w:r w:rsidRPr="002A6418">
        <w:rPr>
          <w:rStyle w:val="jlqj4b"/>
          <w:lang w:val="en"/>
        </w:rPr>
        <w:t xml:space="preserve"> </w:t>
      </w:r>
    </w:p>
    <w:p w14:paraId="16AFA207" w14:textId="4128960A" w:rsidR="003B724A" w:rsidRPr="002A6418" w:rsidRDefault="003B724A" w:rsidP="002469E6">
      <w:pPr>
        <w:bidi w:val="0"/>
        <w:spacing w:before="120" w:after="120" w:line="18" w:lineRule="atLeast"/>
        <w:jc w:val="both"/>
      </w:pPr>
    </w:p>
    <w:sectPr w:rsidR="003B724A" w:rsidRPr="002A6418" w:rsidSect="00985D46">
      <w:footerReference w:type="default" r:id="rId8"/>
      <w:pgSz w:w="11906" w:h="16838"/>
      <w:pgMar w:top="1418" w:right="1418" w:bottom="1418" w:left="1418" w:header="709" w:footer="856"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F4621" w14:textId="77777777" w:rsidR="00B14738" w:rsidRDefault="00B14738" w:rsidP="00550B6B">
      <w:r>
        <w:separator/>
      </w:r>
    </w:p>
  </w:endnote>
  <w:endnote w:type="continuationSeparator" w:id="0">
    <w:p w14:paraId="792DA4B8" w14:textId="77777777" w:rsidR="00B14738" w:rsidRDefault="00B14738" w:rsidP="0055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SimplifiedArabic">
    <w:altName w:val="Arial"/>
    <w:panose1 w:val="00000000000000000000"/>
    <w:charset w:val="B2"/>
    <w:family w:val="auto"/>
    <w:notTrueType/>
    <w:pitch w:val="default"/>
    <w:sig w:usb0="00002001" w:usb1="00000000" w:usb2="00000000" w:usb3="00000000" w:csb0="00000040" w:csb1="00000000"/>
  </w:font>
  <w:font w:name="TimesNewRomanPSMT">
    <w:altName w:val="MS Mincho"/>
    <w:panose1 w:val="00000000000000000000"/>
    <w:charset w:val="80"/>
    <w:family w:val="auto"/>
    <w:notTrueType/>
    <w:pitch w:val="default"/>
    <w:sig w:usb0="00000001" w:usb1="08070000" w:usb2="00000010" w:usb3="00000000" w:csb0="00020000" w:csb1="00000000"/>
  </w:font>
  <w:font w:name="Frutiger 45 Ligh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KR HEAD1">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2798937"/>
      <w:docPartObj>
        <w:docPartGallery w:val="Page Numbers (Bottom of Page)"/>
        <w:docPartUnique/>
      </w:docPartObj>
    </w:sdtPr>
    <w:sdtEndPr>
      <w:rPr>
        <w:noProof/>
      </w:rPr>
    </w:sdtEndPr>
    <w:sdtContent>
      <w:p w14:paraId="12C1555C" w14:textId="422AB915" w:rsidR="0091239F" w:rsidRDefault="0091239F">
        <w:pPr>
          <w:pStyle w:val="Footer"/>
          <w:jc w:val="center"/>
        </w:pPr>
        <w:r>
          <w:fldChar w:fldCharType="begin"/>
        </w:r>
        <w:r>
          <w:instrText xml:space="preserve"> PAGE   \* MERGEFORMAT </w:instrText>
        </w:r>
        <w:r>
          <w:fldChar w:fldCharType="separate"/>
        </w:r>
        <w:r w:rsidR="007A41B6">
          <w:rPr>
            <w:noProof/>
            <w:rtl/>
          </w:rPr>
          <w:t>3</w:t>
        </w:r>
        <w:r>
          <w:rPr>
            <w:noProof/>
          </w:rPr>
          <w:fldChar w:fldCharType="end"/>
        </w:r>
      </w:p>
    </w:sdtContent>
  </w:sdt>
  <w:p w14:paraId="6350CED5" w14:textId="77777777" w:rsidR="0091239F" w:rsidRDefault="00912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8175" w14:textId="77777777" w:rsidR="00B14738" w:rsidRDefault="00B14738" w:rsidP="00550B6B">
      <w:r>
        <w:separator/>
      </w:r>
    </w:p>
  </w:footnote>
  <w:footnote w:type="continuationSeparator" w:id="0">
    <w:p w14:paraId="1E9B71A2" w14:textId="77777777" w:rsidR="00B14738" w:rsidRDefault="00B14738" w:rsidP="00550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C23CE"/>
    <w:multiLevelType w:val="hybridMultilevel"/>
    <w:tmpl w:val="814A5CC0"/>
    <w:lvl w:ilvl="0" w:tplc="840C61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11577"/>
    <w:multiLevelType w:val="hybridMultilevel"/>
    <w:tmpl w:val="7190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D4BD6"/>
    <w:multiLevelType w:val="hybridMultilevel"/>
    <w:tmpl w:val="F432E7E4"/>
    <w:lvl w:ilvl="0" w:tplc="92F2F0A0">
      <w:numFmt w:val="bullet"/>
      <w:lvlText w:val="-"/>
      <w:lvlJc w:val="left"/>
      <w:pPr>
        <w:ind w:left="1023" w:hanging="360"/>
      </w:pPr>
      <w:rPr>
        <w:rFonts w:ascii="Simplified Arabic" w:eastAsiaTheme="minorHAnsi" w:hAnsi="Simplified Arabic" w:cs="Simplified Arabic"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3" w15:restartNumberingAfterBreak="0">
    <w:nsid w:val="18A77E37"/>
    <w:multiLevelType w:val="hybridMultilevel"/>
    <w:tmpl w:val="CDA262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7551A"/>
    <w:multiLevelType w:val="hybridMultilevel"/>
    <w:tmpl w:val="AD0E918E"/>
    <w:lvl w:ilvl="0" w:tplc="C18CAF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DE5F52"/>
    <w:multiLevelType w:val="multilevel"/>
    <w:tmpl w:val="2D68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A27D9"/>
    <w:multiLevelType w:val="hybridMultilevel"/>
    <w:tmpl w:val="0BCA98B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20CC2"/>
    <w:multiLevelType w:val="hybridMultilevel"/>
    <w:tmpl w:val="5EEE6412"/>
    <w:lvl w:ilvl="0" w:tplc="840C6148">
      <w:numFmt w:val="bullet"/>
      <w:lvlText w:val="-"/>
      <w:lvlJc w:val="left"/>
      <w:pPr>
        <w:ind w:left="900" w:hanging="36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3140114"/>
    <w:multiLevelType w:val="hybridMultilevel"/>
    <w:tmpl w:val="2DA0B56A"/>
    <w:lvl w:ilvl="0" w:tplc="04090005">
      <w:start w:val="1"/>
      <w:numFmt w:val="bullet"/>
      <w:lvlText w:val=""/>
      <w:lvlJc w:val="left"/>
      <w:pPr>
        <w:ind w:left="1383" w:hanging="360"/>
      </w:pPr>
      <w:rPr>
        <w:rFonts w:ascii="Wingdings" w:hAnsi="Wingdings"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9" w15:restartNumberingAfterBreak="0">
    <w:nsid w:val="290F5E92"/>
    <w:multiLevelType w:val="hybridMultilevel"/>
    <w:tmpl w:val="36D63220"/>
    <w:lvl w:ilvl="0" w:tplc="62DAA74A">
      <w:start w:val="2"/>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D4278EA"/>
    <w:multiLevelType w:val="hybridMultilevel"/>
    <w:tmpl w:val="F42CC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76E6F"/>
    <w:multiLevelType w:val="multilevel"/>
    <w:tmpl w:val="AEBC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17680"/>
    <w:multiLevelType w:val="hybridMultilevel"/>
    <w:tmpl w:val="F43C4D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7C486A"/>
    <w:multiLevelType w:val="hybridMultilevel"/>
    <w:tmpl w:val="7EC019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A52A08"/>
    <w:multiLevelType w:val="hybridMultilevel"/>
    <w:tmpl w:val="3F2AAF0C"/>
    <w:lvl w:ilvl="0" w:tplc="840C6148">
      <w:numFmt w:val="bullet"/>
      <w:lvlText w:val="-"/>
      <w:lvlJc w:val="left"/>
      <w:pPr>
        <w:ind w:left="769" w:hanging="360"/>
      </w:pPr>
      <w:rPr>
        <w:rFonts w:ascii="Arial" w:eastAsiaTheme="minorHAnsi" w:hAnsi="Arial" w:cs="Aria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5" w15:restartNumberingAfterBreak="0">
    <w:nsid w:val="36E06B49"/>
    <w:multiLevelType w:val="hybridMultilevel"/>
    <w:tmpl w:val="44CCC8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4D7F1E"/>
    <w:multiLevelType w:val="hybridMultilevel"/>
    <w:tmpl w:val="CA86EF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37E60"/>
    <w:multiLevelType w:val="multilevel"/>
    <w:tmpl w:val="D41E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57C3A"/>
    <w:multiLevelType w:val="hybridMultilevel"/>
    <w:tmpl w:val="293C4528"/>
    <w:lvl w:ilvl="0" w:tplc="8166A93E">
      <w:start w:val="1"/>
      <w:numFmt w:val="decimal"/>
      <w:lvlText w:val="%1."/>
      <w:lvlJc w:val="left"/>
      <w:pPr>
        <w:ind w:left="720" w:hanging="360"/>
      </w:pPr>
      <w:rPr>
        <w:rFonts w:hint="default"/>
        <w:b/>
        <w:sz w:val="3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5F4A25"/>
    <w:multiLevelType w:val="hybridMultilevel"/>
    <w:tmpl w:val="1FD0C6A2"/>
    <w:lvl w:ilvl="0" w:tplc="F3860918">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A51403"/>
    <w:multiLevelType w:val="hybridMultilevel"/>
    <w:tmpl w:val="C3588918"/>
    <w:lvl w:ilvl="0" w:tplc="1D302D4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87228"/>
    <w:multiLevelType w:val="hybridMultilevel"/>
    <w:tmpl w:val="7A2C5770"/>
    <w:lvl w:ilvl="0" w:tplc="840C61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19763C"/>
    <w:multiLevelType w:val="multilevel"/>
    <w:tmpl w:val="3C82A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412DE6"/>
    <w:multiLevelType w:val="hybridMultilevel"/>
    <w:tmpl w:val="089CB006"/>
    <w:lvl w:ilvl="0" w:tplc="C4ACB40E">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12049AC"/>
    <w:multiLevelType w:val="multilevel"/>
    <w:tmpl w:val="06FC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7466DA"/>
    <w:multiLevelType w:val="hybridMultilevel"/>
    <w:tmpl w:val="7B8E7AA8"/>
    <w:lvl w:ilvl="0" w:tplc="1EF28AE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63CB3942"/>
    <w:multiLevelType w:val="hybridMultilevel"/>
    <w:tmpl w:val="C9229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903FC"/>
    <w:multiLevelType w:val="hybridMultilevel"/>
    <w:tmpl w:val="28F47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D7596"/>
    <w:multiLevelType w:val="hybridMultilevel"/>
    <w:tmpl w:val="A72E24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A4B92"/>
    <w:multiLevelType w:val="hybridMultilevel"/>
    <w:tmpl w:val="AAF04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EE7907"/>
    <w:multiLevelType w:val="multilevel"/>
    <w:tmpl w:val="C662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317355"/>
    <w:multiLevelType w:val="hybridMultilevel"/>
    <w:tmpl w:val="D22CA084"/>
    <w:lvl w:ilvl="0" w:tplc="BFE8D5DC">
      <w:start w:val="5"/>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2B49A6"/>
    <w:multiLevelType w:val="hybridMultilevel"/>
    <w:tmpl w:val="6B226A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11DBD"/>
    <w:multiLevelType w:val="hybridMultilevel"/>
    <w:tmpl w:val="C4707470"/>
    <w:lvl w:ilvl="0" w:tplc="5994D75E">
      <w:start w:val="1"/>
      <w:numFmt w:val="bullet"/>
      <w:lvlText w:val="-"/>
      <w:lvlJc w:val="left"/>
      <w:pPr>
        <w:ind w:left="1113" w:hanging="360"/>
      </w:pPr>
      <w:rPr>
        <w:rFonts w:ascii="Simplified Arabic" w:eastAsia="Calibri" w:hAnsi="Simplified Arabic" w:cs="Simplified Arabic"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34" w15:restartNumberingAfterBreak="0">
    <w:nsid w:val="73F2639F"/>
    <w:multiLevelType w:val="hybridMultilevel"/>
    <w:tmpl w:val="1876E200"/>
    <w:lvl w:ilvl="0" w:tplc="1D302D4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B35FC"/>
    <w:multiLevelType w:val="multilevel"/>
    <w:tmpl w:val="73A6413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36" w15:restartNumberingAfterBreak="0">
    <w:nsid w:val="7E3A4FE8"/>
    <w:multiLevelType w:val="multilevel"/>
    <w:tmpl w:val="D9A29A84"/>
    <w:styleLink w:val="Styl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EE322AA"/>
    <w:multiLevelType w:val="hybridMultilevel"/>
    <w:tmpl w:val="29503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281062">
    <w:abstractNumId w:val="36"/>
  </w:num>
  <w:num w:numId="2" w16cid:durableId="1677683465">
    <w:abstractNumId w:val="18"/>
  </w:num>
  <w:num w:numId="3" w16cid:durableId="998777212">
    <w:abstractNumId w:val="10"/>
  </w:num>
  <w:num w:numId="4" w16cid:durableId="1511219338">
    <w:abstractNumId w:val="37"/>
  </w:num>
  <w:num w:numId="5" w16cid:durableId="2030058512">
    <w:abstractNumId w:val="3"/>
  </w:num>
  <w:num w:numId="6" w16cid:durableId="658193067">
    <w:abstractNumId w:val="29"/>
  </w:num>
  <w:num w:numId="7" w16cid:durableId="1531602591">
    <w:abstractNumId w:val="32"/>
  </w:num>
  <w:num w:numId="8" w16cid:durableId="1090464399">
    <w:abstractNumId w:val="27"/>
  </w:num>
  <w:num w:numId="9" w16cid:durableId="603998058">
    <w:abstractNumId w:val="28"/>
  </w:num>
  <w:num w:numId="10" w16cid:durableId="1654675365">
    <w:abstractNumId w:val="14"/>
  </w:num>
  <w:num w:numId="11" w16cid:durableId="885218261">
    <w:abstractNumId w:val="21"/>
  </w:num>
  <w:num w:numId="12" w16cid:durableId="1337418485">
    <w:abstractNumId w:val="7"/>
  </w:num>
  <w:num w:numId="13" w16cid:durableId="2023774588">
    <w:abstractNumId w:val="0"/>
  </w:num>
  <w:num w:numId="14" w16cid:durableId="1118987289">
    <w:abstractNumId w:val="34"/>
  </w:num>
  <w:num w:numId="15" w16cid:durableId="1110592029">
    <w:abstractNumId w:val="20"/>
  </w:num>
  <w:num w:numId="16" w16cid:durableId="356663987">
    <w:abstractNumId w:val="26"/>
  </w:num>
  <w:num w:numId="17" w16cid:durableId="1453666376">
    <w:abstractNumId w:val="16"/>
  </w:num>
  <w:num w:numId="18" w16cid:durableId="1796212686">
    <w:abstractNumId w:val="15"/>
  </w:num>
  <w:num w:numId="19" w16cid:durableId="872963113">
    <w:abstractNumId w:val="4"/>
  </w:num>
  <w:num w:numId="20" w16cid:durableId="2086801564">
    <w:abstractNumId w:val="33"/>
  </w:num>
  <w:num w:numId="21" w16cid:durableId="1272203300">
    <w:abstractNumId w:val="2"/>
  </w:num>
  <w:num w:numId="22" w16cid:durableId="1118796588">
    <w:abstractNumId w:val="1"/>
  </w:num>
  <w:num w:numId="23" w16cid:durableId="223225525">
    <w:abstractNumId w:val="13"/>
  </w:num>
  <w:num w:numId="24" w16cid:durableId="2130855996">
    <w:abstractNumId w:val="8"/>
  </w:num>
  <w:num w:numId="25" w16cid:durableId="231307338">
    <w:abstractNumId w:val="17"/>
  </w:num>
  <w:num w:numId="26" w16cid:durableId="752510518">
    <w:abstractNumId w:val="19"/>
  </w:num>
  <w:num w:numId="27" w16cid:durableId="1348023229">
    <w:abstractNumId w:val="35"/>
  </w:num>
  <w:num w:numId="28" w16cid:durableId="919365697">
    <w:abstractNumId w:val="30"/>
  </w:num>
  <w:num w:numId="29" w16cid:durableId="1447793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1424324">
    <w:abstractNumId w:val="23"/>
  </w:num>
  <w:num w:numId="31" w16cid:durableId="215513737">
    <w:abstractNumId w:val="11"/>
  </w:num>
  <w:num w:numId="32" w16cid:durableId="1842697501">
    <w:abstractNumId w:val="22"/>
  </w:num>
  <w:num w:numId="33" w16cid:durableId="1667704094">
    <w:abstractNumId w:val="9"/>
  </w:num>
  <w:num w:numId="34" w16cid:durableId="1373726494">
    <w:abstractNumId w:val="24"/>
  </w:num>
  <w:num w:numId="35" w16cid:durableId="800004477">
    <w:abstractNumId w:val="5"/>
  </w:num>
  <w:num w:numId="36" w16cid:durableId="829099982">
    <w:abstractNumId w:val="6"/>
  </w:num>
  <w:num w:numId="37" w16cid:durableId="543759206">
    <w:abstractNumId w:val="31"/>
  </w:num>
  <w:num w:numId="38" w16cid:durableId="375158564">
    <w:abstractNumId w:val="12"/>
  </w:num>
  <w:num w:numId="39" w16cid:durableId="62527219">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5CA"/>
    <w:rsid w:val="000000C5"/>
    <w:rsid w:val="0000015E"/>
    <w:rsid w:val="0000037D"/>
    <w:rsid w:val="000004DC"/>
    <w:rsid w:val="000007B3"/>
    <w:rsid w:val="000008AB"/>
    <w:rsid w:val="00000B83"/>
    <w:rsid w:val="00000E27"/>
    <w:rsid w:val="00000FE7"/>
    <w:rsid w:val="000010F5"/>
    <w:rsid w:val="00001362"/>
    <w:rsid w:val="000016D5"/>
    <w:rsid w:val="00001747"/>
    <w:rsid w:val="000018F2"/>
    <w:rsid w:val="00001C01"/>
    <w:rsid w:val="00001CDD"/>
    <w:rsid w:val="00001FEE"/>
    <w:rsid w:val="000021F1"/>
    <w:rsid w:val="000022FA"/>
    <w:rsid w:val="00002427"/>
    <w:rsid w:val="0000266A"/>
    <w:rsid w:val="00002BB5"/>
    <w:rsid w:val="00002BB9"/>
    <w:rsid w:val="00002CD7"/>
    <w:rsid w:val="00003103"/>
    <w:rsid w:val="0000341D"/>
    <w:rsid w:val="00003505"/>
    <w:rsid w:val="000035EF"/>
    <w:rsid w:val="000038CD"/>
    <w:rsid w:val="00003E7E"/>
    <w:rsid w:val="00004249"/>
    <w:rsid w:val="00004627"/>
    <w:rsid w:val="00004654"/>
    <w:rsid w:val="000049C6"/>
    <w:rsid w:val="00004E62"/>
    <w:rsid w:val="00004F74"/>
    <w:rsid w:val="00005649"/>
    <w:rsid w:val="000058CB"/>
    <w:rsid w:val="00005A5D"/>
    <w:rsid w:val="00005AD5"/>
    <w:rsid w:val="00005C2E"/>
    <w:rsid w:val="00005E73"/>
    <w:rsid w:val="00006439"/>
    <w:rsid w:val="000064E9"/>
    <w:rsid w:val="00006598"/>
    <w:rsid w:val="00006611"/>
    <w:rsid w:val="000067B6"/>
    <w:rsid w:val="000067F3"/>
    <w:rsid w:val="000068BB"/>
    <w:rsid w:val="00006E77"/>
    <w:rsid w:val="00007032"/>
    <w:rsid w:val="000072EB"/>
    <w:rsid w:val="00007394"/>
    <w:rsid w:val="000073C5"/>
    <w:rsid w:val="000077E6"/>
    <w:rsid w:val="00010149"/>
    <w:rsid w:val="00010203"/>
    <w:rsid w:val="0001059F"/>
    <w:rsid w:val="00010C2D"/>
    <w:rsid w:val="00011248"/>
    <w:rsid w:val="00011269"/>
    <w:rsid w:val="00011688"/>
    <w:rsid w:val="00011880"/>
    <w:rsid w:val="00011B11"/>
    <w:rsid w:val="00011F90"/>
    <w:rsid w:val="0001241A"/>
    <w:rsid w:val="00012443"/>
    <w:rsid w:val="00012636"/>
    <w:rsid w:val="000128CD"/>
    <w:rsid w:val="00012955"/>
    <w:rsid w:val="00012A5D"/>
    <w:rsid w:val="00012B9C"/>
    <w:rsid w:val="00012EC7"/>
    <w:rsid w:val="00013641"/>
    <w:rsid w:val="0001368E"/>
    <w:rsid w:val="000138C1"/>
    <w:rsid w:val="00013907"/>
    <w:rsid w:val="00013B14"/>
    <w:rsid w:val="00013B26"/>
    <w:rsid w:val="00013BE6"/>
    <w:rsid w:val="00013C3B"/>
    <w:rsid w:val="00014019"/>
    <w:rsid w:val="00014044"/>
    <w:rsid w:val="00014279"/>
    <w:rsid w:val="000147AF"/>
    <w:rsid w:val="00014B59"/>
    <w:rsid w:val="00014C97"/>
    <w:rsid w:val="00014F67"/>
    <w:rsid w:val="00015110"/>
    <w:rsid w:val="000152F6"/>
    <w:rsid w:val="00015340"/>
    <w:rsid w:val="00015357"/>
    <w:rsid w:val="00015896"/>
    <w:rsid w:val="00015D16"/>
    <w:rsid w:val="00015DD5"/>
    <w:rsid w:val="00015E40"/>
    <w:rsid w:val="00015E9E"/>
    <w:rsid w:val="00016225"/>
    <w:rsid w:val="00016830"/>
    <w:rsid w:val="0001685F"/>
    <w:rsid w:val="000169C6"/>
    <w:rsid w:val="00016B15"/>
    <w:rsid w:val="00016D04"/>
    <w:rsid w:val="00016D46"/>
    <w:rsid w:val="00017309"/>
    <w:rsid w:val="0001732A"/>
    <w:rsid w:val="00017392"/>
    <w:rsid w:val="000173FE"/>
    <w:rsid w:val="0001797C"/>
    <w:rsid w:val="00017A20"/>
    <w:rsid w:val="00020141"/>
    <w:rsid w:val="00020768"/>
    <w:rsid w:val="000208AB"/>
    <w:rsid w:val="00020974"/>
    <w:rsid w:val="00020AF9"/>
    <w:rsid w:val="00020BB0"/>
    <w:rsid w:val="00020BF2"/>
    <w:rsid w:val="00020CF2"/>
    <w:rsid w:val="00020D69"/>
    <w:rsid w:val="00020DD6"/>
    <w:rsid w:val="00020EE9"/>
    <w:rsid w:val="00020F62"/>
    <w:rsid w:val="00021227"/>
    <w:rsid w:val="0002148D"/>
    <w:rsid w:val="00021A81"/>
    <w:rsid w:val="00022260"/>
    <w:rsid w:val="0002229D"/>
    <w:rsid w:val="00022482"/>
    <w:rsid w:val="000225E4"/>
    <w:rsid w:val="000227AA"/>
    <w:rsid w:val="00022AD1"/>
    <w:rsid w:val="00022D74"/>
    <w:rsid w:val="00022D87"/>
    <w:rsid w:val="0002339E"/>
    <w:rsid w:val="000236EC"/>
    <w:rsid w:val="0002372B"/>
    <w:rsid w:val="00024254"/>
    <w:rsid w:val="000242F3"/>
    <w:rsid w:val="00024327"/>
    <w:rsid w:val="0002479C"/>
    <w:rsid w:val="000247E5"/>
    <w:rsid w:val="000247FA"/>
    <w:rsid w:val="00024B00"/>
    <w:rsid w:val="00024BA2"/>
    <w:rsid w:val="00024CF0"/>
    <w:rsid w:val="00024DA9"/>
    <w:rsid w:val="00024F45"/>
    <w:rsid w:val="00024F81"/>
    <w:rsid w:val="000255AA"/>
    <w:rsid w:val="00026178"/>
    <w:rsid w:val="00026233"/>
    <w:rsid w:val="000269A6"/>
    <w:rsid w:val="00026B1E"/>
    <w:rsid w:val="00026C40"/>
    <w:rsid w:val="00026DC9"/>
    <w:rsid w:val="000272EA"/>
    <w:rsid w:val="00027355"/>
    <w:rsid w:val="0002735E"/>
    <w:rsid w:val="0002783A"/>
    <w:rsid w:val="00027883"/>
    <w:rsid w:val="00027A79"/>
    <w:rsid w:val="000302E2"/>
    <w:rsid w:val="0003035A"/>
    <w:rsid w:val="00030366"/>
    <w:rsid w:val="0003040B"/>
    <w:rsid w:val="000304C7"/>
    <w:rsid w:val="00030C99"/>
    <w:rsid w:val="00030D42"/>
    <w:rsid w:val="000311DE"/>
    <w:rsid w:val="00031621"/>
    <w:rsid w:val="00031968"/>
    <w:rsid w:val="00031ABB"/>
    <w:rsid w:val="00031C66"/>
    <w:rsid w:val="00031DE2"/>
    <w:rsid w:val="00032053"/>
    <w:rsid w:val="00032169"/>
    <w:rsid w:val="0003240A"/>
    <w:rsid w:val="000325F2"/>
    <w:rsid w:val="0003265C"/>
    <w:rsid w:val="00032666"/>
    <w:rsid w:val="00032ABE"/>
    <w:rsid w:val="00032DAE"/>
    <w:rsid w:val="00032F90"/>
    <w:rsid w:val="0003304D"/>
    <w:rsid w:val="000331F7"/>
    <w:rsid w:val="00033361"/>
    <w:rsid w:val="0003378E"/>
    <w:rsid w:val="000337AC"/>
    <w:rsid w:val="00033BCF"/>
    <w:rsid w:val="00033D59"/>
    <w:rsid w:val="00033E43"/>
    <w:rsid w:val="00034312"/>
    <w:rsid w:val="00034493"/>
    <w:rsid w:val="000344F2"/>
    <w:rsid w:val="00034635"/>
    <w:rsid w:val="000347C0"/>
    <w:rsid w:val="0003487C"/>
    <w:rsid w:val="0003552E"/>
    <w:rsid w:val="000355F2"/>
    <w:rsid w:val="00035613"/>
    <w:rsid w:val="0003562F"/>
    <w:rsid w:val="00035807"/>
    <w:rsid w:val="00035C23"/>
    <w:rsid w:val="00035D81"/>
    <w:rsid w:val="00036072"/>
    <w:rsid w:val="00036095"/>
    <w:rsid w:val="0003646B"/>
    <w:rsid w:val="000365DB"/>
    <w:rsid w:val="0003686F"/>
    <w:rsid w:val="000368CC"/>
    <w:rsid w:val="00036AFB"/>
    <w:rsid w:val="00036DAC"/>
    <w:rsid w:val="00036EA0"/>
    <w:rsid w:val="00037113"/>
    <w:rsid w:val="000372A4"/>
    <w:rsid w:val="000372DA"/>
    <w:rsid w:val="000373EA"/>
    <w:rsid w:val="0003742A"/>
    <w:rsid w:val="000375A6"/>
    <w:rsid w:val="000376B8"/>
    <w:rsid w:val="00037753"/>
    <w:rsid w:val="000377E7"/>
    <w:rsid w:val="00037F1E"/>
    <w:rsid w:val="00040149"/>
    <w:rsid w:val="0004035B"/>
    <w:rsid w:val="00040605"/>
    <w:rsid w:val="00040789"/>
    <w:rsid w:val="0004085B"/>
    <w:rsid w:val="000408BE"/>
    <w:rsid w:val="0004093B"/>
    <w:rsid w:val="00040ECA"/>
    <w:rsid w:val="00040F61"/>
    <w:rsid w:val="00040FEE"/>
    <w:rsid w:val="000415A7"/>
    <w:rsid w:val="00041901"/>
    <w:rsid w:val="00041BFC"/>
    <w:rsid w:val="000428A3"/>
    <w:rsid w:val="0004296B"/>
    <w:rsid w:val="00042BA0"/>
    <w:rsid w:val="00042C6A"/>
    <w:rsid w:val="00042D1F"/>
    <w:rsid w:val="00043238"/>
    <w:rsid w:val="00043264"/>
    <w:rsid w:val="00043300"/>
    <w:rsid w:val="00043388"/>
    <w:rsid w:val="0004348E"/>
    <w:rsid w:val="000437A7"/>
    <w:rsid w:val="00043843"/>
    <w:rsid w:val="000438BE"/>
    <w:rsid w:val="000439C1"/>
    <w:rsid w:val="00043BE9"/>
    <w:rsid w:val="00043C2F"/>
    <w:rsid w:val="000443A8"/>
    <w:rsid w:val="00044939"/>
    <w:rsid w:val="00044C51"/>
    <w:rsid w:val="00044D3D"/>
    <w:rsid w:val="00044E2A"/>
    <w:rsid w:val="00044EF5"/>
    <w:rsid w:val="00044F79"/>
    <w:rsid w:val="000455A2"/>
    <w:rsid w:val="000458CE"/>
    <w:rsid w:val="0004593B"/>
    <w:rsid w:val="00045955"/>
    <w:rsid w:val="00045BFB"/>
    <w:rsid w:val="00045DE5"/>
    <w:rsid w:val="00045E78"/>
    <w:rsid w:val="00045EB5"/>
    <w:rsid w:val="00046127"/>
    <w:rsid w:val="00046414"/>
    <w:rsid w:val="000466DF"/>
    <w:rsid w:val="000466EF"/>
    <w:rsid w:val="00046748"/>
    <w:rsid w:val="00046787"/>
    <w:rsid w:val="00046A3D"/>
    <w:rsid w:val="00046D20"/>
    <w:rsid w:val="00047193"/>
    <w:rsid w:val="00047292"/>
    <w:rsid w:val="000475B0"/>
    <w:rsid w:val="000475B2"/>
    <w:rsid w:val="00047608"/>
    <w:rsid w:val="000477A9"/>
    <w:rsid w:val="000477B2"/>
    <w:rsid w:val="000477FE"/>
    <w:rsid w:val="000478AB"/>
    <w:rsid w:val="00047A85"/>
    <w:rsid w:val="00047B14"/>
    <w:rsid w:val="00047D7E"/>
    <w:rsid w:val="00047F4F"/>
    <w:rsid w:val="00050139"/>
    <w:rsid w:val="00050151"/>
    <w:rsid w:val="0005021D"/>
    <w:rsid w:val="00050266"/>
    <w:rsid w:val="00050BE7"/>
    <w:rsid w:val="00050BF7"/>
    <w:rsid w:val="00050CA9"/>
    <w:rsid w:val="00050FF5"/>
    <w:rsid w:val="0005102D"/>
    <w:rsid w:val="000513CA"/>
    <w:rsid w:val="00051649"/>
    <w:rsid w:val="00051718"/>
    <w:rsid w:val="00051807"/>
    <w:rsid w:val="00052121"/>
    <w:rsid w:val="0005243F"/>
    <w:rsid w:val="00052764"/>
    <w:rsid w:val="000529F8"/>
    <w:rsid w:val="00052C25"/>
    <w:rsid w:val="00052F86"/>
    <w:rsid w:val="0005325B"/>
    <w:rsid w:val="00053538"/>
    <w:rsid w:val="0005366E"/>
    <w:rsid w:val="000539CA"/>
    <w:rsid w:val="00053A03"/>
    <w:rsid w:val="00053AFD"/>
    <w:rsid w:val="00054033"/>
    <w:rsid w:val="00054523"/>
    <w:rsid w:val="000546C5"/>
    <w:rsid w:val="00054942"/>
    <w:rsid w:val="00054BC5"/>
    <w:rsid w:val="00054C29"/>
    <w:rsid w:val="00054D9D"/>
    <w:rsid w:val="00055071"/>
    <w:rsid w:val="00055388"/>
    <w:rsid w:val="00055495"/>
    <w:rsid w:val="000559FE"/>
    <w:rsid w:val="00055A2F"/>
    <w:rsid w:val="00055DB2"/>
    <w:rsid w:val="00055E5A"/>
    <w:rsid w:val="0005623E"/>
    <w:rsid w:val="00056423"/>
    <w:rsid w:val="0005666E"/>
    <w:rsid w:val="000566E5"/>
    <w:rsid w:val="00056D8A"/>
    <w:rsid w:val="00056E3C"/>
    <w:rsid w:val="00056F79"/>
    <w:rsid w:val="00056FF3"/>
    <w:rsid w:val="0005703C"/>
    <w:rsid w:val="000573DC"/>
    <w:rsid w:val="00057522"/>
    <w:rsid w:val="00057650"/>
    <w:rsid w:val="0005790D"/>
    <w:rsid w:val="0005790F"/>
    <w:rsid w:val="000579A2"/>
    <w:rsid w:val="00057CE2"/>
    <w:rsid w:val="00060107"/>
    <w:rsid w:val="0006036B"/>
    <w:rsid w:val="0006092E"/>
    <w:rsid w:val="00060A9F"/>
    <w:rsid w:val="00060BCA"/>
    <w:rsid w:val="0006108A"/>
    <w:rsid w:val="00061178"/>
    <w:rsid w:val="00061317"/>
    <w:rsid w:val="0006194A"/>
    <w:rsid w:val="00061CD6"/>
    <w:rsid w:val="00061DD3"/>
    <w:rsid w:val="00061FA9"/>
    <w:rsid w:val="000620DB"/>
    <w:rsid w:val="000620EB"/>
    <w:rsid w:val="000620FE"/>
    <w:rsid w:val="000621D6"/>
    <w:rsid w:val="0006230F"/>
    <w:rsid w:val="00062604"/>
    <w:rsid w:val="0006267C"/>
    <w:rsid w:val="00062CC5"/>
    <w:rsid w:val="00062ED2"/>
    <w:rsid w:val="000630EA"/>
    <w:rsid w:val="00063624"/>
    <w:rsid w:val="000636AE"/>
    <w:rsid w:val="000637AF"/>
    <w:rsid w:val="0006381A"/>
    <w:rsid w:val="00063880"/>
    <w:rsid w:val="00063A9A"/>
    <w:rsid w:val="00063BAA"/>
    <w:rsid w:val="00063BB2"/>
    <w:rsid w:val="00063C51"/>
    <w:rsid w:val="00063F48"/>
    <w:rsid w:val="00064043"/>
    <w:rsid w:val="0006447F"/>
    <w:rsid w:val="0006465C"/>
    <w:rsid w:val="000648DB"/>
    <w:rsid w:val="00064A16"/>
    <w:rsid w:val="00064A9F"/>
    <w:rsid w:val="00064B49"/>
    <w:rsid w:val="00064B80"/>
    <w:rsid w:val="00064DFA"/>
    <w:rsid w:val="00064E21"/>
    <w:rsid w:val="00065157"/>
    <w:rsid w:val="00065B2C"/>
    <w:rsid w:val="00065C93"/>
    <w:rsid w:val="00065FEA"/>
    <w:rsid w:val="000660DA"/>
    <w:rsid w:val="000661E2"/>
    <w:rsid w:val="00066277"/>
    <w:rsid w:val="000664E3"/>
    <w:rsid w:val="00066A2E"/>
    <w:rsid w:val="00066FF7"/>
    <w:rsid w:val="0006703C"/>
    <w:rsid w:val="000673C8"/>
    <w:rsid w:val="00067411"/>
    <w:rsid w:val="000675A1"/>
    <w:rsid w:val="000675F4"/>
    <w:rsid w:val="000676A4"/>
    <w:rsid w:val="000676EF"/>
    <w:rsid w:val="00067753"/>
    <w:rsid w:val="000679DC"/>
    <w:rsid w:val="00067B3F"/>
    <w:rsid w:val="00067EF1"/>
    <w:rsid w:val="00067F72"/>
    <w:rsid w:val="000702DA"/>
    <w:rsid w:val="00070337"/>
    <w:rsid w:val="00070451"/>
    <w:rsid w:val="00070452"/>
    <w:rsid w:val="000705BA"/>
    <w:rsid w:val="00070968"/>
    <w:rsid w:val="0007098D"/>
    <w:rsid w:val="000709A8"/>
    <w:rsid w:val="00070E24"/>
    <w:rsid w:val="00070F13"/>
    <w:rsid w:val="0007122B"/>
    <w:rsid w:val="000712B5"/>
    <w:rsid w:val="0007158E"/>
    <w:rsid w:val="0007163C"/>
    <w:rsid w:val="0007183D"/>
    <w:rsid w:val="00071A2F"/>
    <w:rsid w:val="00071AE0"/>
    <w:rsid w:val="00071BAB"/>
    <w:rsid w:val="00071C6A"/>
    <w:rsid w:val="00071E68"/>
    <w:rsid w:val="000722D5"/>
    <w:rsid w:val="0007249E"/>
    <w:rsid w:val="00072576"/>
    <w:rsid w:val="00072864"/>
    <w:rsid w:val="00072A14"/>
    <w:rsid w:val="00072C4C"/>
    <w:rsid w:val="00072F90"/>
    <w:rsid w:val="000730BC"/>
    <w:rsid w:val="000732D0"/>
    <w:rsid w:val="000732D9"/>
    <w:rsid w:val="000734E9"/>
    <w:rsid w:val="00073592"/>
    <w:rsid w:val="000739FD"/>
    <w:rsid w:val="00073CC7"/>
    <w:rsid w:val="000744DF"/>
    <w:rsid w:val="0007466F"/>
    <w:rsid w:val="0007486A"/>
    <w:rsid w:val="00074963"/>
    <w:rsid w:val="00074A36"/>
    <w:rsid w:val="00074E02"/>
    <w:rsid w:val="00074EB1"/>
    <w:rsid w:val="00074F0C"/>
    <w:rsid w:val="000759B5"/>
    <w:rsid w:val="00075BB0"/>
    <w:rsid w:val="00075BB8"/>
    <w:rsid w:val="00075EC7"/>
    <w:rsid w:val="000760DD"/>
    <w:rsid w:val="00076354"/>
    <w:rsid w:val="0007666F"/>
    <w:rsid w:val="000766F2"/>
    <w:rsid w:val="00076BDB"/>
    <w:rsid w:val="00077049"/>
    <w:rsid w:val="00077059"/>
    <w:rsid w:val="00077247"/>
    <w:rsid w:val="000773A6"/>
    <w:rsid w:val="00077826"/>
    <w:rsid w:val="000778C6"/>
    <w:rsid w:val="00077B50"/>
    <w:rsid w:val="00080149"/>
    <w:rsid w:val="000801BF"/>
    <w:rsid w:val="00080290"/>
    <w:rsid w:val="000802F7"/>
    <w:rsid w:val="000803DA"/>
    <w:rsid w:val="00080419"/>
    <w:rsid w:val="000804D2"/>
    <w:rsid w:val="00080547"/>
    <w:rsid w:val="000805AC"/>
    <w:rsid w:val="00080A82"/>
    <w:rsid w:val="00080ADA"/>
    <w:rsid w:val="00080EA9"/>
    <w:rsid w:val="00080FD0"/>
    <w:rsid w:val="000816C2"/>
    <w:rsid w:val="00081899"/>
    <w:rsid w:val="000818BE"/>
    <w:rsid w:val="00081A2D"/>
    <w:rsid w:val="00081E37"/>
    <w:rsid w:val="00081F80"/>
    <w:rsid w:val="00082064"/>
    <w:rsid w:val="0008215D"/>
    <w:rsid w:val="0008217F"/>
    <w:rsid w:val="000821C5"/>
    <w:rsid w:val="000829E2"/>
    <w:rsid w:val="00082B3E"/>
    <w:rsid w:val="0008300C"/>
    <w:rsid w:val="00083127"/>
    <w:rsid w:val="000831A3"/>
    <w:rsid w:val="000831F9"/>
    <w:rsid w:val="00083253"/>
    <w:rsid w:val="00083256"/>
    <w:rsid w:val="000837BF"/>
    <w:rsid w:val="000838BF"/>
    <w:rsid w:val="0008399B"/>
    <w:rsid w:val="00083D70"/>
    <w:rsid w:val="00084414"/>
    <w:rsid w:val="00084571"/>
    <w:rsid w:val="00084584"/>
    <w:rsid w:val="00084D32"/>
    <w:rsid w:val="00084DA4"/>
    <w:rsid w:val="00084EF2"/>
    <w:rsid w:val="000855B1"/>
    <w:rsid w:val="0008579B"/>
    <w:rsid w:val="00085818"/>
    <w:rsid w:val="00085F4E"/>
    <w:rsid w:val="00086173"/>
    <w:rsid w:val="0008620E"/>
    <w:rsid w:val="0008654D"/>
    <w:rsid w:val="00086A96"/>
    <w:rsid w:val="00086C6B"/>
    <w:rsid w:val="00086EC5"/>
    <w:rsid w:val="00087250"/>
    <w:rsid w:val="000875DE"/>
    <w:rsid w:val="00087B1B"/>
    <w:rsid w:val="00087EDA"/>
    <w:rsid w:val="00087FA8"/>
    <w:rsid w:val="00090210"/>
    <w:rsid w:val="00090233"/>
    <w:rsid w:val="000902BE"/>
    <w:rsid w:val="000902BF"/>
    <w:rsid w:val="000904B4"/>
    <w:rsid w:val="00090672"/>
    <w:rsid w:val="000907BF"/>
    <w:rsid w:val="000907F6"/>
    <w:rsid w:val="00090A68"/>
    <w:rsid w:val="00090B2F"/>
    <w:rsid w:val="00090C9E"/>
    <w:rsid w:val="00090D01"/>
    <w:rsid w:val="00090D8F"/>
    <w:rsid w:val="00091051"/>
    <w:rsid w:val="0009116E"/>
    <w:rsid w:val="00091A2B"/>
    <w:rsid w:val="00091B0E"/>
    <w:rsid w:val="00091D5E"/>
    <w:rsid w:val="000920E5"/>
    <w:rsid w:val="0009226B"/>
    <w:rsid w:val="000922DD"/>
    <w:rsid w:val="00092302"/>
    <w:rsid w:val="0009231F"/>
    <w:rsid w:val="000926E5"/>
    <w:rsid w:val="000935CC"/>
    <w:rsid w:val="00093900"/>
    <w:rsid w:val="00093A6A"/>
    <w:rsid w:val="00093ACF"/>
    <w:rsid w:val="00093B77"/>
    <w:rsid w:val="00093EDA"/>
    <w:rsid w:val="00093F49"/>
    <w:rsid w:val="000941D3"/>
    <w:rsid w:val="000942E5"/>
    <w:rsid w:val="0009469C"/>
    <w:rsid w:val="000946FE"/>
    <w:rsid w:val="00094722"/>
    <w:rsid w:val="0009475B"/>
    <w:rsid w:val="000948CC"/>
    <w:rsid w:val="00094C63"/>
    <w:rsid w:val="00094F13"/>
    <w:rsid w:val="00094F6F"/>
    <w:rsid w:val="000950F4"/>
    <w:rsid w:val="00095304"/>
    <w:rsid w:val="00095453"/>
    <w:rsid w:val="0009571C"/>
    <w:rsid w:val="0009575E"/>
    <w:rsid w:val="00095E27"/>
    <w:rsid w:val="00096402"/>
    <w:rsid w:val="000965EA"/>
    <w:rsid w:val="00096665"/>
    <w:rsid w:val="00096C49"/>
    <w:rsid w:val="00096E25"/>
    <w:rsid w:val="00097950"/>
    <w:rsid w:val="00097A69"/>
    <w:rsid w:val="00097E6D"/>
    <w:rsid w:val="000A0230"/>
    <w:rsid w:val="000A0465"/>
    <w:rsid w:val="000A05C8"/>
    <w:rsid w:val="000A072D"/>
    <w:rsid w:val="000A07AF"/>
    <w:rsid w:val="000A08FA"/>
    <w:rsid w:val="000A0BF9"/>
    <w:rsid w:val="000A0F51"/>
    <w:rsid w:val="000A0F7D"/>
    <w:rsid w:val="000A1084"/>
    <w:rsid w:val="000A13EE"/>
    <w:rsid w:val="000A1556"/>
    <w:rsid w:val="000A16BA"/>
    <w:rsid w:val="000A1882"/>
    <w:rsid w:val="000A1AAC"/>
    <w:rsid w:val="000A1ACB"/>
    <w:rsid w:val="000A2160"/>
    <w:rsid w:val="000A2432"/>
    <w:rsid w:val="000A2610"/>
    <w:rsid w:val="000A26C3"/>
    <w:rsid w:val="000A27FD"/>
    <w:rsid w:val="000A29A3"/>
    <w:rsid w:val="000A2BA2"/>
    <w:rsid w:val="000A2BF1"/>
    <w:rsid w:val="000A2C4B"/>
    <w:rsid w:val="000A2CB3"/>
    <w:rsid w:val="000A2FD4"/>
    <w:rsid w:val="000A32A4"/>
    <w:rsid w:val="000A3583"/>
    <w:rsid w:val="000A3C28"/>
    <w:rsid w:val="000A3D43"/>
    <w:rsid w:val="000A3DE7"/>
    <w:rsid w:val="000A439F"/>
    <w:rsid w:val="000A43A5"/>
    <w:rsid w:val="000A44F7"/>
    <w:rsid w:val="000A464B"/>
    <w:rsid w:val="000A48CE"/>
    <w:rsid w:val="000A4994"/>
    <w:rsid w:val="000A4B16"/>
    <w:rsid w:val="000A4E7A"/>
    <w:rsid w:val="000A4FFF"/>
    <w:rsid w:val="000A503B"/>
    <w:rsid w:val="000A5834"/>
    <w:rsid w:val="000A5966"/>
    <w:rsid w:val="000A5A7D"/>
    <w:rsid w:val="000A5D26"/>
    <w:rsid w:val="000A619A"/>
    <w:rsid w:val="000A61F8"/>
    <w:rsid w:val="000A62D6"/>
    <w:rsid w:val="000A655D"/>
    <w:rsid w:val="000A6579"/>
    <w:rsid w:val="000A6873"/>
    <w:rsid w:val="000A6899"/>
    <w:rsid w:val="000A6952"/>
    <w:rsid w:val="000A6D5B"/>
    <w:rsid w:val="000A6F7C"/>
    <w:rsid w:val="000A7238"/>
    <w:rsid w:val="000A726D"/>
    <w:rsid w:val="000A737E"/>
    <w:rsid w:val="000A753F"/>
    <w:rsid w:val="000A75A1"/>
    <w:rsid w:val="000A77DA"/>
    <w:rsid w:val="000A799A"/>
    <w:rsid w:val="000A79E8"/>
    <w:rsid w:val="000A7A98"/>
    <w:rsid w:val="000B0019"/>
    <w:rsid w:val="000B01C7"/>
    <w:rsid w:val="000B060B"/>
    <w:rsid w:val="000B070C"/>
    <w:rsid w:val="000B0A32"/>
    <w:rsid w:val="000B0C0F"/>
    <w:rsid w:val="000B1287"/>
    <w:rsid w:val="000B14D3"/>
    <w:rsid w:val="000B1721"/>
    <w:rsid w:val="000B1BEA"/>
    <w:rsid w:val="000B1D34"/>
    <w:rsid w:val="000B1D7F"/>
    <w:rsid w:val="000B1DA2"/>
    <w:rsid w:val="000B1DBE"/>
    <w:rsid w:val="000B2057"/>
    <w:rsid w:val="000B2073"/>
    <w:rsid w:val="000B218F"/>
    <w:rsid w:val="000B21AB"/>
    <w:rsid w:val="000B22C5"/>
    <w:rsid w:val="000B29D4"/>
    <w:rsid w:val="000B2A4A"/>
    <w:rsid w:val="000B2E66"/>
    <w:rsid w:val="000B347A"/>
    <w:rsid w:val="000B35F5"/>
    <w:rsid w:val="000B3653"/>
    <w:rsid w:val="000B3A03"/>
    <w:rsid w:val="000B3A77"/>
    <w:rsid w:val="000B3BD6"/>
    <w:rsid w:val="000B3DB2"/>
    <w:rsid w:val="000B42CE"/>
    <w:rsid w:val="000B44DE"/>
    <w:rsid w:val="000B497B"/>
    <w:rsid w:val="000B49D6"/>
    <w:rsid w:val="000B5375"/>
    <w:rsid w:val="000B54EB"/>
    <w:rsid w:val="000B56DD"/>
    <w:rsid w:val="000B58D4"/>
    <w:rsid w:val="000B5A14"/>
    <w:rsid w:val="000B5C1E"/>
    <w:rsid w:val="000B5C8A"/>
    <w:rsid w:val="000B5E52"/>
    <w:rsid w:val="000B5ED9"/>
    <w:rsid w:val="000B5F3E"/>
    <w:rsid w:val="000B6019"/>
    <w:rsid w:val="000B64CC"/>
    <w:rsid w:val="000B6905"/>
    <w:rsid w:val="000B6954"/>
    <w:rsid w:val="000B69A5"/>
    <w:rsid w:val="000B6DE1"/>
    <w:rsid w:val="000B6F78"/>
    <w:rsid w:val="000B701E"/>
    <w:rsid w:val="000B7307"/>
    <w:rsid w:val="000B7338"/>
    <w:rsid w:val="000B749E"/>
    <w:rsid w:val="000B759E"/>
    <w:rsid w:val="000B77E5"/>
    <w:rsid w:val="000B78A0"/>
    <w:rsid w:val="000B79AF"/>
    <w:rsid w:val="000B7A34"/>
    <w:rsid w:val="000B7B1F"/>
    <w:rsid w:val="000B7BC4"/>
    <w:rsid w:val="000B7D8A"/>
    <w:rsid w:val="000B7F55"/>
    <w:rsid w:val="000C00B7"/>
    <w:rsid w:val="000C02A3"/>
    <w:rsid w:val="000C0633"/>
    <w:rsid w:val="000C06A0"/>
    <w:rsid w:val="000C0792"/>
    <w:rsid w:val="000C07AA"/>
    <w:rsid w:val="000C0AA4"/>
    <w:rsid w:val="000C0B03"/>
    <w:rsid w:val="000C0B8E"/>
    <w:rsid w:val="000C0DB6"/>
    <w:rsid w:val="000C0E7B"/>
    <w:rsid w:val="000C0F14"/>
    <w:rsid w:val="000C1010"/>
    <w:rsid w:val="000C1AB7"/>
    <w:rsid w:val="000C1C2E"/>
    <w:rsid w:val="000C1DA5"/>
    <w:rsid w:val="000C1F26"/>
    <w:rsid w:val="000C269F"/>
    <w:rsid w:val="000C288E"/>
    <w:rsid w:val="000C3299"/>
    <w:rsid w:val="000C3373"/>
    <w:rsid w:val="000C3449"/>
    <w:rsid w:val="000C35BE"/>
    <w:rsid w:val="000C3637"/>
    <w:rsid w:val="000C3894"/>
    <w:rsid w:val="000C3896"/>
    <w:rsid w:val="000C3C45"/>
    <w:rsid w:val="000C3F8F"/>
    <w:rsid w:val="000C42AF"/>
    <w:rsid w:val="000C4A9D"/>
    <w:rsid w:val="000C4B86"/>
    <w:rsid w:val="000C4CAC"/>
    <w:rsid w:val="000C4F8C"/>
    <w:rsid w:val="000C50AE"/>
    <w:rsid w:val="000C51EF"/>
    <w:rsid w:val="000C5353"/>
    <w:rsid w:val="000C5581"/>
    <w:rsid w:val="000C585B"/>
    <w:rsid w:val="000C5A52"/>
    <w:rsid w:val="000C5AB9"/>
    <w:rsid w:val="000C5CA3"/>
    <w:rsid w:val="000C5E9C"/>
    <w:rsid w:val="000C60EA"/>
    <w:rsid w:val="000C6242"/>
    <w:rsid w:val="000C6512"/>
    <w:rsid w:val="000C67F1"/>
    <w:rsid w:val="000C691D"/>
    <w:rsid w:val="000C6AA6"/>
    <w:rsid w:val="000C6C63"/>
    <w:rsid w:val="000C6D37"/>
    <w:rsid w:val="000C6FCD"/>
    <w:rsid w:val="000C744D"/>
    <w:rsid w:val="000C759C"/>
    <w:rsid w:val="000C75B8"/>
    <w:rsid w:val="000C774A"/>
    <w:rsid w:val="000C792F"/>
    <w:rsid w:val="000C7CAB"/>
    <w:rsid w:val="000D02D1"/>
    <w:rsid w:val="000D02D6"/>
    <w:rsid w:val="000D0489"/>
    <w:rsid w:val="000D06AD"/>
    <w:rsid w:val="000D09DB"/>
    <w:rsid w:val="000D0ACC"/>
    <w:rsid w:val="000D0B58"/>
    <w:rsid w:val="000D123B"/>
    <w:rsid w:val="000D13F4"/>
    <w:rsid w:val="000D1432"/>
    <w:rsid w:val="000D14DC"/>
    <w:rsid w:val="000D15F7"/>
    <w:rsid w:val="000D188B"/>
    <w:rsid w:val="000D1961"/>
    <w:rsid w:val="000D1999"/>
    <w:rsid w:val="000D1BDC"/>
    <w:rsid w:val="000D1E90"/>
    <w:rsid w:val="000D23C9"/>
    <w:rsid w:val="000D28EE"/>
    <w:rsid w:val="000D2C72"/>
    <w:rsid w:val="000D2F9B"/>
    <w:rsid w:val="000D2FE8"/>
    <w:rsid w:val="000D3063"/>
    <w:rsid w:val="000D30C1"/>
    <w:rsid w:val="000D3363"/>
    <w:rsid w:val="000D3544"/>
    <w:rsid w:val="000D3873"/>
    <w:rsid w:val="000D388E"/>
    <w:rsid w:val="000D3F55"/>
    <w:rsid w:val="000D4420"/>
    <w:rsid w:val="000D4869"/>
    <w:rsid w:val="000D4A93"/>
    <w:rsid w:val="000D4CF8"/>
    <w:rsid w:val="000D4DA1"/>
    <w:rsid w:val="000D4F79"/>
    <w:rsid w:val="000D5128"/>
    <w:rsid w:val="000D52D2"/>
    <w:rsid w:val="000D53C4"/>
    <w:rsid w:val="000D5463"/>
    <w:rsid w:val="000D54BF"/>
    <w:rsid w:val="000D578D"/>
    <w:rsid w:val="000D5827"/>
    <w:rsid w:val="000D58F0"/>
    <w:rsid w:val="000D5BD2"/>
    <w:rsid w:val="000D5C16"/>
    <w:rsid w:val="000D5C32"/>
    <w:rsid w:val="000D602C"/>
    <w:rsid w:val="000D6297"/>
    <w:rsid w:val="000D629D"/>
    <w:rsid w:val="000D6574"/>
    <w:rsid w:val="000D6650"/>
    <w:rsid w:val="000D67AF"/>
    <w:rsid w:val="000D6892"/>
    <w:rsid w:val="000D69C5"/>
    <w:rsid w:val="000D6AD9"/>
    <w:rsid w:val="000D6CAE"/>
    <w:rsid w:val="000D6E85"/>
    <w:rsid w:val="000D6F7A"/>
    <w:rsid w:val="000D6F92"/>
    <w:rsid w:val="000D7075"/>
    <w:rsid w:val="000D77E2"/>
    <w:rsid w:val="000E0373"/>
    <w:rsid w:val="000E03E0"/>
    <w:rsid w:val="000E0979"/>
    <w:rsid w:val="000E09BA"/>
    <w:rsid w:val="000E09E4"/>
    <w:rsid w:val="000E0B5D"/>
    <w:rsid w:val="000E0D80"/>
    <w:rsid w:val="000E0DEC"/>
    <w:rsid w:val="000E102B"/>
    <w:rsid w:val="000E1239"/>
    <w:rsid w:val="000E1597"/>
    <w:rsid w:val="000E1642"/>
    <w:rsid w:val="000E1688"/>
    <w:rsid w:val="000E180D"/>
    <w:rsid w:val="000E18A7"/>
    <w:rsid w:val="000E19EB"/>
    <w:rsid w:val="000E1E71"/>
    <w:rsid w:val="000E1F15"/>
    <w:rsid w:val="000E2187"/>
    <w:rsid w:val="000E23A3"/>
    <w:rsid w:val="000E244D"/>
    <w:rsid w:val="000E28A4"/>
    <w:rsid w:val="000E2B84"/>
    <w:rsid w:val="000E2CA5"/>
    <w:rsid w:val="000E3098"/>
    <w:rsid w:val="000E330B"/>
    <w:rsid w:val="000E3314"/>
    <w:rsid w:val="000E362F"/>
    <w:rsid w:val="000E3D9A"/>
    <w:rsid w:val="000E441B"/>
    <w:rsid w:val="000E445D"/>
    <w:rsid w:val="000E4982"/>
    <w:rsid w:val="000E4C4D"/>
    <w:rsid w:val="000E4EA4"/>
    <w:rsid w:val="000E4F0E"/>
    <w:rsid w:val="000E4F32"/>
    <w:rsid w:val="000E5167"/>
    <w:rsid w:val="000E51C6"/>
    <w:rsid w:val="000E539F"/>
    <w:rsid w:val="000E5591"/>
    <w:rsid w:val="000E5665"/>
    <w:rsid w:val="000E5A28"/>
    <w:rsid w:val="000E5CDE"/>
    <w:rsid w:val="000E5E31"/>
    <w:rsid w:val="000E6075"/>
    <w:rsid w:val="000E60D7"/>
    <w:rsid w:val="000E60E3"/>
    <w:rsid w:val="000E62AF"/>
    <w:rsid w:val="000E64DB"/>
    <w:rsid w:val="000E6871"/>
    <w:rsid w:val="000E6881"/>
    <w:rsid w:val="000E6979"/>
    <w:rsid w:val="000E6D15"/>
    <w:rsid w:val="000E6DA1"/>
    <w:rsid w:val="000E6DF0"/>
    <w:rsid w:val="000E6ED6"/>
    <w:rsid w:val="000E73C4"/>
    <w:rsid w:val="000E7572"/>
    <w:rsid w:val="000E794B"/>
    <w:rsid w:val="000E7D64"/>
    <w:rsid w:val="000F0273"/>
    <w:rsid w:val="000F05C1"/>
    <w:rsid w:val="000F05F3"/>
    <w:rsid w:val="000F082A"/>
    <w:rsid w:val="000F0AB9"/>
    <w:rsid w:val="000F0E01"/>
    <w:rsid w:val="000F0E7F"/>
    <w:rsid w:val="000F11A0"/>
    <w:rsid w:val="000F124E"/>
    <w:rsid w:val="000F1496"/>
    <w:rsid w:val="000F1755"/>
    <w:rsid w:val="000F1B1B"/>
    <w:rsid w:val="000F1C38"/>
    <w:rsid w:val="000F1D0F"/>
    <w:rsid w:val="000F203F"/>
    <w:rsid w:val="000F22C5"/>
    <w:rsid w:val="000F2586"/>
    <w:rsid w:val="000F25F1"/>
    <w:rsid w:val="000F261F"/>
    <w:rsid w:val="000F27E8"/>
    <w:rsid w:val="000F29CA"/>
    <w:rsid w:val="000F29DF"/>
    <w:rsid w:val="000F2A3E"/>
    <w:rsid w:val="000F2C81"/>
    <w:rsid w:val="000F3129"/>
    <w:rsid w:val="000F31C2"/>
    <w:rsid w:val="000F3509"/>
    <w:rsid w:val="000F360E"/>
    <w:rsid w:val="000F36DE"/>
    <w:rsid w:val="000F3EBF"/>
    <w:rsid w:val="000F3FB3"/>
    <w:rsid w:val="000F41CF"/>
    <w:rsid w:val="000F434F"/>
    <w:rsid w:val="000F4639"/>
    <w:rsid w:val="000F4945"/>
    <w:rsid w:val="000F4C88"/>
    <w:rsid w:val="000F530B"/>
    <w:rsid w:val="000F533D"/>
    <w:rsid w:val="000F56B3"/>
    <w:rsid w:val="000F58FF"/>
    <w:rsid w:val="000F5F03"/>
    <w:rsid w:val="000F629E"/>
    <w:rsid w:val="000F652D"/>
    <w:rsid w:val="000F661A"/>
    <w:rsid w:val="000F698D"/>
    <w:rsid w:val="000F6990"/>
    <w:rsid w:val="000F69B0"/>
    <w:rsid w:val="000F6A83"/>
    <w:rsid w:val="000F6F7E"/>
    <w:rsid w:val="000F70CC"/>
    <w:rsid w:val="000F74D6"/>
    <w:rsid w:val="000F753E"/>
    <w:rsid w:val="000F772C"/>
    <w:rsid w:val="000F7840"/>
    <w:rsid w:val="000F7E7B"/>
    <w:rsid w:val="001000B5"/>
    <w:rsid w:val="00100199"/>
    <w:rsid w:val="001003D9"/>
    <w:rsid w:val="0010053E"/>
    <w:rsid w:val="001008A4"/>
    <w:rsid w:val="00100948"/>
    <w:rsid w:val="00100A71"/>
    <w:rsid w:val="00100C39"/>
    <w:rsid w:val="00100C77"/>
    <w:rsid w:val="00100DD6"/>
    <w:rsid w:val="00100E62"/>
    <w:rsid w:val="00101009"/>
    <w:rsid w:val="00101159"/>
    <w:rsid w:val="00101645"/>
    <w:rsid w:val="00101684"/>
    <w:rsid w:val="001016C4"/>
    <w:rsid w:val="001017FE"/>
    <w:rsid w:val="001018A2"/>
    <w:rsid w:val="001018E9"/>
    <w:rsid w:val="001019A6"/>
    <w:rsid w:val="00101BC2"/>
    <w:rsid w:val="00101CC7"/>
    <w:rsid w:val="00101DE1"/>
    <w:rsid w:val="00102017"/>
    <w:rsid w:val="00102181"/>
    <w:rsid w:val="0010218C"/>
    <w:rsid w:val="001021CC"/>
    <w:rsid w:val="001024E2"/>
    <w:rsid w:val="00102739"/>
    <w:rsid w:val="00102B08"/>
    <w:rsid w:val="00102EA3"/>
    <w:rsid w:val="00102FEB"/>
    <w:rsid w:val="001032A2"/>
    <w:rsid w:val="001033E2"/>
    <w:rsid w:val="001036F8"/>
    <w:rsid w:val="001037D5"/>
    <w:rsid w:val="00103AAF"/>
    <w:rsid w:val="001044F3"/>
    <w:rsid w:val="00104706"/>
    <w:rsid w:val="00104726"/>
    <w:rsid w:val="001049B7"/>
    <w:rsid w:val="00104ECC"/>
    <w:rsid w:val="00104F69"/>
    <w:rsid w:val="00104F7E"/>
    <w:rsid w:val="00105351"/>
    <w:rsid w:val="00105608"/>
    <w:rsid w:val="00105C18"/>
    <w:rsid w:val="00106086"/>
    <w:rsid w:val="00106364"/>
    <w:rsid w:val="0010652F"/>
    <w:rsid w:val="001065B7"/>
    <w:rsid w:val="0010677B"/>
    <w:rsid w:val="001067E7"/>
    <w:rsid w:val="00106A4D"/>
    <w:rsid w:val="00106AEA"/>
    <w:rsid w:val="00107203"/>
    <w:rsid w:val="00107547"/>
    <w:rsid w:val="00107AC7"/>
    <w:rsid w:val="00107B14"/>
    <w:rsid w:val="00107DAC"/>
    <w:rsid w:val="00107DC9"/>
    <w:rsid w:val="001101E5"/>
    <w:rsid w:val="00110BE8"/>
    <w:rsid w:val="00110E32"/>
    <w:rsid w:val="001110FE"/>
    <w:rsid w:val="00111176"/>
    <w:rsid w:val="0011118B"/>
    <w:rsid w:val="001111D3"/>
    <w:rsid w:val="00111491"/>
    <w:rsid w:val="00111497"/>
    <w:rsid w:val="001115EB"/>
    <w:rsid w:val="00111B31"/>
    <w:rsid w:val="00111D37"/>
    <w:rsid w:val="00111D63"/>
    <w:rsid w:val="00111F3A"/>
    <w:rsid w:val="00112179"/>
    <w:rsid w:val="0011226E"/>
    <w:rsid w:val="00112271"/>
    <w:rsid w:val="0011231A"/>
    <w:rsid w:val="00112574"/>
    <w:rsid w:val="001125A0"/>
    <w:rsid w:val="0011268C"/>
    <w:rsid w:val="001127FC"/>
    <w:rsid w:val="00112A17"/>
    <w:rsid w:val="00112BE4"/>
    <w:rsid w:val="00112D2E"/>
    <w:rsid w:val="00112D40"/>
    <w:rsid w:val="00112E10"/>
    <w:rsid w:val="00112FFE"/>
    <w:rsid w:val="00113101"/>
    <w:rsid w:val="0011313B"/>
    <w:rsid w:val="0011404B"/>
    <w:rsid w:val="0011416A"/>
    <w:rsid w:val="00114B28"/>
    <w:rsid w:val="00114E6F"/>
    <w:rsid w:val="00114ED0"/>
    <w:rsid w:val="00115339"/>
    <w:rsid w:val="00115455"/>
    <w:rsid w:val="001155DD"/>
    <w:rsid w:val="00115749"/>
    <w:rsid w:val="001157A8"/>
    <w:rsid w:val="0011589D"/>
    <w:rsid w:val="00115A98"/>
    <w:rsid w:val="00115AA5"/>
    <w:rsid w:val="00115B01"/>
    <w:rsid w:val="00115D1A"/>
    <w:rsid w:val="00116275"/>
    <w:rsid w:val="00116599"/>
    <w:rsid w:val="001168DB"/>
    <w:rsid w:val="00116AD0"/>
    <w:rsid w:val="0011734F"/>
    <w:rsid w:val="00117477"/>
    <w:rsid w:val="001174E4"/>
    <w:rsid w:val="0011763A"/>
    <w:rsid w:val="00117A22"/>
    <w:rsid w:val="00117FF9"/>
    <w:rsid w:val="0012011B"/>
    <w:rsid w:val="0012020F"/>
    <w:rsid w:val="001204E1"/>
    <w:rsid w:val="001208FE"/>
    <w:rsid w:val="00120959"/>
    <w:rsid w:val="00120B09"/>
    <w:rsid w:val="00120FA4"/>
    <w:rsid w:val="0012103E"/>
    <w:rsid w:val="00121288"/>
    <w:rsid w:val="001217EB"/>
    <w:rsid w:val="00121841"/>
    <w:rsid w:val="00121C14"/>
    <w:rsid w:val="00121CE0"/>
    <w:rsid w:val="00121D39"/>
    <w:rsid w:val="00121DB5"/>
    <w:rsid w:val="0012206E"/>
    <w:rsid w:val="0012217B"/>
    <w:rsid w:val="00122287"/>
    <w:rsid w:val="001224A8"/>
    <w:rsid w:val="001224F2"/>
    <w:rsid w:val="00122678"/>
    <w:rsid w:val="0012296C"/>
    <w:rsid w:val="00122BC2"/>
    <w:rsid w:val="001230BE"/>
    <w:rsid w:val="00123604"/>
    <w:rsid w:val="001236DE"/>
    <w:rsid w:val="001239B4"/>
    <w:rsid w:val="00123E8C"/>
    <w:rsid w:val="00124067"/>
    <w:rsid w:val="0012461F"/>
    <w:rsid w:val="00124739"/>
    <w:rsid w:val="001247A3"/>
    <w:rsid w:val="00124B03"/>
    <w:rsid w:val="00124B1F"/>
    <w:rsid w:val="00124C8A"/>
    <w:rsid w:val="00124CB9"/>
    <w:rsid w:val="00124CC1"/>
    <w:rsid w:val="00125514"/>
    <w:rsid w:val="00125D60"/>
    <w:rsid w:val="00125ED8"/>
    <w:rsid w:val="00126227"/>
    <w:rsid w:val="00126305"/>
    <w:rsid w:val="0012636C"/>
    <w:rsid w:val="001264A4"/>
    <w:rsid w:val="00126EB7"/>
    <w:rsid w:val="00127B83"/>
    <w:rsid w:val="00127FF8"/>
    <w:rsid w:val="001300B3"/>
    <w:rsid w:val="00130196"/>
    <w:rsid w:val="0013037C"/>
    <w:rsid w:val="0013051E"/>
    <w:rsid w:val="001307EF"/>
    <w:rsid w:val="00130810"/>
    <w:rsid w:val="00130A0D"/>
    <w:rsid w:val="00130AB3"/>
    <w:rsid w:val="00130D10"/>
    <w:rsid w:val="00130DB8"/>
    <w:rsid w:val="001311F3"/>
    <w:rsid w:val="001312D6"/>
    <w:rsid w:val="0013132D"/>
    <w:rsid w:val="0013172C"/>
    <w:rsid w:val="00131BA0"/>
    <w:rsid w:val="00131C74"/>
    <w:rsid w:val="00131DC4"/>
    <w:rsid w:val="00131E73"/>
    <w:rsid w:val="00131E9A"/>
    <w:rsid w:val="001324A6"/>
    <w:rsid w:val="0013280D"/>
    <w:rsid w:val="00132894"/>
    <w:rsid w:val="001329CA"/>
    <w:rsid w:val="00132DCC"/>
    <w:rsid w:val="00132E81"/>
    <w:rsid w:val="00132FAD"/>
    <w:rsid w:val="00132FC2"/>
    <w:rsid w:val="00133288"/>
    <w:rsid w:val="00133376"/>
    <w:rsid w:val="00133C33"/>
    <w:rsid w:val="00133D09"/>
    <w:rsid w:val="00133DCB"/>
    <w:rsid w:val="001344D2"/>
    <w:rsid w:val="001347BF"/>
    <w:rsid w:val="001347F7"/>
    <w:rsid w:val="001348B9"/>
    <w:rsid w:val="00134B58"/>
    <w:rsid w:val="00134E86"/>
    <w:rsid w:val="00134F41"/>
    <w:rsid w:val="001350E5"/>
    <w:rsid w:val="00135210"/>
    <w:rsid w:val="001352DC"/>
    <w:rsid w:val="00135614"/>
    <w:rsid w:val="00135B19"/>
    <w:rsid w:val="00135C14"/>
    <w:rsid w:val="00136041"/>
    <w:rsid w:val="0013696A"/>
    <w:rsid w:val="00136EC3"/>
    <w:rsid w:val="001370AA"/>
    <w:rsid w:val="001370B5"/>
    <w:rsid w:val="00137274"/>
    <w:rsid w:val="00137408"/>
    <w:rsid w:val="0013743C"/>
    <w:rsid w:val="00137492"/>
    <w:rsid w:val="00137496"/>
    <w:rsid w:val="0013749A"/>
    <w:rsid w:val="001374EE"/>
    <w:rsid w:val="00137C97"/>
    <w:rsid w:val="00137CBC"/>
    <w:rsid w:val="00137D12"/>
    <w:rsid w:val="001401B4"/>
    <w:rsid w:val="00140541"/>
    <w:rsid w:val="00140677"/>
    <w:rsid w:val="001406EB"/>
    <w:rsid w:val="0014083E"/>
    <w:rsid w:val="00141014"/>
    <w:rsid w:val="001410FE"/>
    <w:rsid w:val="00141290"/>
    <w:rsid w:val="00141768"/>
    <w:rsid w:val="0014178A"/>
    <w:rsid w:val="001417FC"/>
    <w:rsid w:val="00141C51"/>
    <w:rsid w:val="0014202E"/>
    <w:rsid w:val="00142252"/>
    <w:rsid w:val="00142C51"/>
    <w:rsid w:val="00142E83"/>
    <w:rsid w:val="00142F7D"/>
    <w:rsid w:val="00143505"/>
    <w:rsid w:val="0014383D"/>
    <w:rsid w:val="00143A31"/>
    <w:rsid w:val="00143CC5"/>
    <w:rsid w:val="001446AB"/>
    <w:rsid w:val="00144819"/>
    <w:rsid w:val="00144827"/>
    <w:rsid w:val="0014484B"/>
    <w:rsid w:val="00144930"/>
    <w:rsid w:val="00144BB3"/>
    <w:rsid w:val="00144BD2"/>
    <w:rsid w:val="00144C1F"/>
    <w:rsid w:val="00144C51"/>
    <w:rsid w:val="00144D7B"/>
    <w:rsid w:val="00144FF4"/>
    <w:rsid w:val="001453A5"/>
    <w:rsid w:val="00145AEF"/>
    <w:rsid w:val="00145B10"/>
    <w:rsid w:val="00145D6D"/>
    <w:rsid w:val="00146075"/>
    <w:rsid w:val="001465DA"/>
    <w:rsid w:val="001468B1"/>
    <w:rsid w:val="001468C8"/>
    <w:rsid w:val="00146AD2"/>
    <w:rsid w:val="00146C2E"/>
    <w:rsid w:val="00146C8D"/>
    <w:rsid w:val="00146EAD"/>
    <w:rsid w:val="00147036"/>
    <w:rsid w:val="00147254"/>
    <w:rsid w:val="001472F0"/>
    <w:rsid w:val="001473FE"/>
    <w:rsid w:val="001477F1"/>
    <w:rsid w:val="001479CD"/>
    <w:rsid w:val="00147BAA"/>
    <w:rsid w:val="001503B9"/>
    <w:rsid w:val="00150423"/>
    <w:rsid w:val="00150515"/>
    <w:rsid w:val="00150565"/>
    <w:rsid w:val="00150E28"/>
    <w:rsid w:val="00150E85"/>
    <w:rsid w:val="00151023"/>
    <w:rsid w:val="00151117"/>
    <w:rsid w:val="0015121B"/>
    <w:rsid w:val="00151514"/>
    <w:rsid w:val="001515BE"/>
    <w:rsid w:val="00151669"/>
    <w:rsid w:val="00151951"/>
    <w:rsid w:val="00151CCE"/>
    <w:rsid w:val="00151D52"/>
    <w:rsid w:val="001521E4"/>
    <w:rsid w:val="001527F1"/>
    <w:rsid w:val="00152806"/>
    <w:rsid w:val="001528B2"/>
    <w:rsid w:val="001528D0"/>
    <w:rsid w:val="001529FC"/>
    <w:rsid w:val="00152C6D"/>
    <w:rsid w:val="001532A4"/>
    <w:rsid w:val="00153331"/>
    <w:rsid w:val="00153ACF"/>
    <w:rsid w:val="00153D15"/>
    <w:rsid w:val="00153D64"/>
    <w:rsid w:val="00153DC9"/>
    <w:rsid w:val="00154241"/>
    <w:rsid w:val="001546B4"/>
    <w:rsid w:val="0015475F"/>
    <w:rsid w:val="001547F5"/>
    <w:rsid w:val="00154A00"/>
    <w:rsid w:val="00154AC2"/>
    <w:rsid w:val="00154D43"/>
    <w:rsid w:val="00154E6A"/>
    <w:rsid w:val="00155036"/>
    <w:rsid w:val="0015508A"/>
    <w:rsid w:val="00155617"/>
    <w:rsid w:val="0015576D"/>
    <w:rsid w:val="00155B13"/>
    <w:rsid w:val="00155DB9"/>
    <w:rsid w:val="0015600C"/>
    <w:rsid w:val="001560AE"/>
    <w:rsid w:val="001561CA"/>
    <w:rsid w:val="0015632E"/>
    <w:rsid w:val="001566A4"/>
    <w:rsid w:val="00156804"/>
    <w:rsid w:val="00156934"/>
    <w:rsid w:val="00156A3E"/>
    <w:rsid w:val="00156B19"/>
    <w:rsid w:val="00156BBA"/>
    <w:rsid w:val="00156D08"/>
    <w:rsid w:val="00157269"/>
    <w:rsid w:val="0015733F"/>
    <w:rsid w:val="00157467"/>
    <w:rsid w:val="00157B24"/>
    <w:rsid w:val="00157DB6"/>
    <w:rsid w:val="00157E8F"/>
    <w:rsid w:val="0016037C"/>
    <w:rsid w:val="00160761"/>
    <w:rsid w:val="001609FC"/>
    <w:rsid w:val="00160A46"/>
    <w:rsid w:val="00160C6B"/>
    <w:rsid w:val="001610E9"/>
    <w:rsid w:val="001611A2"/>
    <w:rsid w:val="00161453"/>
    <w:rsid w:val="00161671"/>
    <w:rsid w:val="00161695"/>
    <w:rsid w:val="001616D2"/>
    <w:rsid w:val="0016187F"/>
    <w:rsid w:val="0016191C"/>
    <w:rsid w:val="001619EE"/>
    <w:rsid w:val="001622BC"/>
    <w:rsid w:val="00162739"/>
    <w:rsid w:val="00162790"/>
    <w:rsid w:val="0016288F"/>
    <w:rsid w:val="0016290B"/>
    <w:rsid w:val="00162A87"/>
    <w:rsid w:val="00162B24"/>
    <w:rsid w:val="00162D3C"/>
    <w:rsid w:val="001630C0"/>
    <w:rsid w:val="00163252"/>
    <w:rsid w:val="0016342A"/>
    <w:rsid w:val="00163430"/>
    <w:rsid w:val="001636A2"/>
    <w:rsid w:val="00163751"/>
    <w:rsid w:val="00163AFA"/>
    <w:rsid w:val="00163DE0"/>
    <w:rsid w:val="00163E81"/>
    <w:rsid w:val="00163EB2"/>
    <w:rsid w:val="001640A7"/>
    <w:rsid w:val="001641CA"/>
    <w:rsid w:val="00164213"/>
    <w:rsid w:val="0016424D"/>
    <w:rsid w:val="001643FD"/>
    <w:rsid w:val="0016460E"/>
    <w:rsid w:val="00164696"/>
    <w:rsid w:val="0016477A"/>
    <w:rsid w:val="00164BD2"/>
    <w:rsid w:val="0016505C"/>
    <w:rsid w:val="0016580D"/>
    <w:rsid w:val="00165B97"/>
    <w:rsid w:val="00165BE6"/>
    <w:rsid w:val="00165F2D"/>
    <w:rsid w:val="001662B3"/>
    <w:rsid w:val="00166304"/>
    <w:rsid w:val="0016656B"/>
    <w:rsid w:val="00166656"/>
    <w:rsid w:val="001667F7"/>
    <w:rsid w:val="00166BBD"/>
    <w:rsid w:val="00166ECD"/>
    <w:rsid w:val="00166F51"/>
    <w:rsid w:val="00167464"/>
    <w:rsid w:val="001675B5"/>
    <w:rsid w:val="001676D3"/>
    <w:rsid w:val="00167780"/>
    <w:rsid w:val="00167BB8"/>
    <w:rsid w:val="00167BE6"/>
    <w:rsid w:val="00167C6F"/>
    <w:rsid w:val="00170129"/>
    <w:rsid w:val="0017037B"/>
    <w:rsid w:val="001704F9"/>
    <w:rsid w:val="001708F1"/>
    <w:rsid w:val="00170961"/>
    <w:rsid w:val="00170A7A"/>
    <w:rsid w:val="00170AD5"/>
    <w:rsid w:val="00170B60"/>
    <w:rsid w:val="00170D56"/>
    <w:rsid w:val="00170EAC"/>
    <w:rsid w:val="00171142"/>
    <w:rsid w:val="00171312"/>
    <w:rsid w:val="0017142B"/>
    <w:rsid w:val="00171549"/>
    <w:rsid w:val="00171989"/>
    <w:rsid w:val="00171B0A"/>
    <w:rsid w:val="00171F41"/>
    <w:rsid w:val="0017200E"/>
    <w:rsid w:val="00172016"/>
    <w:rsid w:val="00172058"/>
    <w:rsid w:val="001720D9"/>
    <w:rsid w:val="00172313"/>
    <w:rsid w:val="00172743"/>
    <w:rsid w:val="00172886"/>
    <w:rsid w:val="001728CE"/>
    <w:rsid w:val="00172D55"/>
    <w:rsid w:val="00172E05"/>
    <w:rsid w:val="001730BC"/>
    <w:rsid w:val="001733DB"/>
    <w:rsid w:val="00173431"/>
    <w:rsid w:val="0017365C"/>
    <w:rsid w:val="0017391F"/>
    <w:rsid w:val="00173DBF"/>
    <w:rsid w:val="00173E3F"/>
    <w:rsid w:val="00173ECE"/>
    <w:rsid w:val="00173F0D"/>
    <w:rsid w:val="001740A9"/>
    <w:rsid w:val="0017416A"/>
    <w:rsid w:val="001741C7"/>
    <w:rsid w:val="0017451F"/>
    <w:rsid w:val="001745D4"/>
    <w:rsid w:val="00174742"/>
    <w:rsid w:val="001748AE"/>
    <w:rsid w:val="00174B3D"/>
    <w:rsid w:val="00174E16"/>
    <w:rsid w:val="00174FA6"/>
    <w:rsid w:val="0017503D"/>
    <w:rsid w:val="001752E6"/>
    <w:rsid w:val="0017537E"/>
    <w:rsid w:val="001756A5"/>
    <w:rsid w:val="0017597A"/>
    <w:rsid w:val="00175CFD"/>
    <w:rsid w:val="001760B3"/>
    <w:rsid w:val="00176413"/>
    <w:rsid w:val="0017693E"/>
    <w:rsid w:val="001769F8"/>
    <w:rsid w:val="00176AAC"/>
    <w:rsid w:val="00176D65"/>
    <w:rsid w:val="00176FF9"/>
    <w:rsid w:val="001771E6"/>
    <w:rsid w:val="00177351"/>
    <w:rsid w:val="00177568"/>
    <w:rsid w:val="001776B7"/>
    <w:rsid w:val="00177986"/>
    <w:rsid w:val="00177993"/>
    <w:rsid w:val="00177A19"/>
    <w:rsid w:val="00177A3B"/>
    <w:rsid w:val="00177D61"/>
    <w:rsid w:val="00177F3F"/>
    <w:rsid w:val="001808C8"/>
    <w:rsid w:val="00180978"/>
    <w:rsid w:val="00180A4F"/>
    <w:rsid w:val="00180B4A"/>
    <w:rsid w:val="00180B6D"/>
    <w:rsid w:val="00180C71"/>
    <w:rsid w:val="00180C95"/>
    <w:rsid w:val="00180CB0"/>
    <w:rsid w:val="00181033"/>
    <w:rsid w:val="001815B9"/>
    <w:rsid w:val="00181AA3"/>
    <w:rsid w:val="00181B23"/>
    <w:rsid w:val="00181CCD"/>
    <w:rsid w:val="00182323"/>
    <w:rsid w:val="00182B5D"/>
    <w:rsid w:val="00182B77"/>
    <w:rsid w:val="00182E07"/>
    <w:rsid w:val="00182EE8"/>
    <w:rsid w:val="00182F76"/>
    <w:rsid w:val="001833AE"/>
    <w:rsid w:val="001834B1"/>
    <w:rsid w:val="00183BCC"/>
    <w:rsid w:val="00183C48"/>
    <w:rsid w:val="001840A3"/>
    <w:rsid w:val="001841EB"/>
    <w:rsid w:val="001845AB"/>
    <w:rsid w:val="001845DA"/>
    <w:rsid w:val="00184BB4"/>
    <w:rsid w:val="00184FC6"/>
    <w:rsid w:val="0018529F"/>
    <w:rsid w:val="001853F2"/>
    <w:rsid w:val="001854D3"/>
    <w:rsid w:val="00185582"/>
    <w:rsid w:val="001855B2"/>
    <w:rsid w:val="001855C6"/>
    <w:rsid w:val="0018585F"/>
    <w:rsid w:val="001861E4"/>
    <w:rsid w:val="00186264"/>
    <w:rsid w:val="001862C8"/>
    <w:rsid w:val="0018659B"/>
    <w:rsid w:val="001866C3"/>
    <w:rsid w:val="0018680C"/>
    <w:rsid w:val="00186A82"/>
    <w:rsid w:val="00186BC1"/>
    <w:rsid w:val="00186C27"/>
    <w:rsid w:val="0018706D"/>
    <w:rsid w:val="001873A4"/>
    <w:rsid w:val="0018742F"/>
    <w:rsid w:val="00187475"/>
    <w:rsid w:val="001878E9"/>
    <w:rsid w:val="00187BDF"/>
    <w:rsid w:val="00187D3B"/>
    <w:rsid w:val="00187DE8"/>
    <w:rsid w:val="00190657"/>
    <w:rsid w:val="00190724"/>
    <w:rsid w:val="00190B34"/>
    <w:rsid w:val="00190CD3"/>
    <w:rsid w:val="00190D97"/>
    <w:rsid w:val="00190E0D"/>
    <w:rsid w:val="00190FFA"/>
    <w:rsid w:val="001914FF"/>
    <w:rsid w:val="001919B1"/>
    <w:rsid w:val="00191B02"/>
    <w:rsid w:val="00191C4E"/>
    <w:rsid w:val="00191D83"/>
    <w:rsid w:val="00192298"/>
    <w:rsid w:val="00192409"/>
    <w:rsid w:val="001925C6"/>
    <w:rsid w:val="0019277C"/>
    <w:rsid w:val="001927FF"/>
    <w:rsid w:val="00192A0D"/>
    <w:rsid w:val="001931CE"/>
    <w:rsid w:val="00193313"/>
    <w:rsid w:val="0019333F"/>
    <w:rsid w:val="001933C9"/>
    <w:rsid w:val="0019343B"/>
    <w:rsid w:val="00193782"/>
    <w:rsid w:val="00193830"/>
    <w:rsid w:val="001939EB"/>
    <w:rsid w:val="00193F66"/>
    <w:rsid w:val="00193F98"/>
    <w:rsid w:val="0019436A"/>
    <w:rsid w:val="00194609"/>
    <w:rsid w:val="00194735"/>
    <w:rsid w:val="00194A06"/>
    <w:rsid w:val="00194AE8"/>
    <w:rsid w:val="00194B10"/>
    <w:rsid w:val="00195121"/>
    <w:rsid w:val="0019513F"/>
    <w:rsid w:val="001951D9"/>
    <w:rsid w:val="0019551B"/>
    <w:rsid w:val="00195858"/>
    <w:rsid w:val="00195D4D"/>
    <w:rsid w:val="00195DD5"/>
    <w:rsid w:val="00195E27"/>
    <w:rsid w:val="00196094"/>
    <w:rsid w:val="001967CE"/>
    <w:rsid w:val="0019686B"/>
    <w:rsid w:val="001969E5"/>
    <w:rsid w:val="00197399"/>
    <w:rsid w:val="00197488"/>
    <w:rsid w:val="0019768C"/>
    <w:rsid w:val="001976CF"/>
    <w:rsid w:val="00197BCE"/>
    <w:rsid w:val="00197BD1"/>
    <w:rsid w:val="00197C27"/>
    <w:rsid w:val="001A0C8D"/>
    <w:rsid w:val="001A0CB1"/>
    <w:rsid w:val="001A0FB9"/>
    <w:rsid w:val="001A19BB"/>
    <w:rsid w:val="001A1D84"/>
    <w:rsid w:val="001A1EA7"/>
    <w:rsid w:val="001A23FC"/>
    <w:rsid w:val="001A2418"/>
    <w:rsid w:val="001A24DD"/>
    <w:rsid w:val="001A25CD"/>
    <w:rsid w:val="001A2634"/>
    <w:rsid w:val="001A2D03"/>
    <w:rsid w:val="001A32D0"/>
    <w:rsid w:val="001A339F"/>
    <w:rsid w:val="001A3453"/>
    <w:rsid w:val="001A3730"/>
    <w:rsid w:val="001A3D0E"/>
    <w:rsid w:val="001A3DDF"/>
    <w:rsid w:val="001A3EA2"/>
    <w:rsid w:val="001A3FCD"/>
    <w:rsid w:val="001A407F"/>
    <w:rsid w:val="001A4513"/>
    <w:rsid w:val="001A455C"/>
    <w:rsid w:val="001A483B"/>
    <w:rsid w:val="001A498F"/>
    <w:rsid w:val="001A4AA2"/>
    <w:rsid w:val="001A4CD0"/>
    <w:rsid w:val="001A4F41"/>
    <w:rsid w:val="001A504F"/>
    <w:rsid w:val="001A587E"/>
    <w:rsid w:val="001A5DF1"/>
    <w:rsid w:val="001A5F0C"/>
    <w:rsid w:val="001A5F96"/>
    <w:rsid w:val="001A6064"/>
    <w:rsid w:val="001A60D8"/>
    <w:rsid w:val="001A6303"/>
    <w:rsid w:val="001A641E"/>
    <w:rsid w:val="001A67B5"/>
    <w:rsid w:val="001A6935"/>
    <w:rsid w:val="001A6C27"/>
    <w:rsid w:val="001A6C76"/>
    <w:rsid w:val="001A7501"/>
    <w:rsid w:val="001A7550"/>
    <w:rsid w:val="001A7720"/>
    <w:rsid w:val="001A7763"/>
    <w:rsid w:val="001A77C3"/>
    <w:rsid w:val="001A7B17"/>
    <w:rsid w:val="001A7C29"/>
    <w:rsid w:val="001A7C9A"/>
    <w:rsid w:val="001A7CF9"/>
    <w:rsid w:val="001A7F6D"/>
    <w:rsid w:val="001B0162"/>
    <w:rsid w:val="001B0191"/>
    <w:rsid w:val="001B01D4"/>
    <w:rsid w:val="001B02C1"/>
    <w:rsid w:val="001B0519"/>
    <w:rsid w:val="001B05C4"/>
    <w:rsid w:val="001B0B0B"/>
    <w:rsid w:val="001B0EE3"/>
    <w:rsid w:val="001B157A"/>
    <w:rsid w:val="001B1709"/>
    <w:rsid w:val="001B1753"/>
    <w:rsid w:val="001B1AD4"/>
    <w:rsid w:val="001B1B46"/>
    <w:rsid w:val="001B1B94"/>
    <w:rsid w:val="001B1C08"/>
    <w:rsid w:val="001B205B"/>
    <w:rsid w:val="001B2269"/>
    <w:rsid w:val="001B2309"/>
    <w:rsid w:val="001B237B"/>
    <w:rsid w:val="001B2548"/>
    <w:rsid w:val="001B2823"/>
    <w:rsid w:val="001B2A3A"/>
    <w:rsid w:val="001B2EDB"/>
    <w:rsid w:val="001B316F"/>
    <w:rsid w:val="001B368F"/>
    <w:rsid w:val="001B3705"/>
    <w:rsid w:val="001B3AAD"/>
    <w:rsid w:val="001B3ECD"/>
    <w:rsid w:val="001B49B5"/>
    <w:rsid w:val="001B4AA9"/>
    <w:rsid w:val="001B4B02"/>
    <w:rsid w:val="001B4C3A"/>
    <w:rsid w:val="001B4E2E"/>
    <w:rsid w:val="001B4F38"/>
    <w:rsid w:val="001B5000"/>
    <w:rsid w:val="001B548B"/>
    <w:rsid w:val="001B5940"/>
    <w:rsid w:val="001B5C46"/>
    <w:rsid w:val="001B6432"/>
    <w:rsid w:val="001B6481"/>
    <w:rsid w:val="001B64B7"/>
    <w:rsid w:val="001B656B"/>
    <w:rsid w:val="001B6876"/>
    <w:rsid w:val="001B6A39"/>
    <w:rsid w:val="001B6C52"/>
    <w:rsid w:val="001B6F65"/>
    <w:rsid w:val="001B6F8A"/>
    <w:rsid w:val="001B73AA"/>
    <w:rsid w:val="001B73EE"/>
    <w:rsid w:val="001B7417"/>
    <w:rsid w:val="001B755A"/>
    <w:rsid w:val="001B763A"/>
    <w:rsid w:val="001C00B4"/>
    <w:rsid w:val="001C03EE"/>
    <w:rsid w:val="001C0417"/>
    <w:rsid w:val="001C056B"/>
    <w:rsid w:val="001C071C"/>
    <w:rsid w:val="001C09E2"/>
    <w:rsid w:val="001C09E6"/>
    <w:rsid w:val="001C0BA2"/>
    <w:rsid w:val="001C1566"/>
    <w:rsid w:val="001C192F"/>
    <w:rsid w:val="001C1D02"/>
    <w:rsid w:val="001C1E2D"/>
    <w:rsid w:val="001C1F0E"/>
    <w:rsid w:val="001C1F6F"/>
    <w:rsid w:val="001C2090"/>
    <w:rsid w:val="001C2147"/>
    <w:rsid w:val="001C2368"/>
    <w:rsid w:val="001C2A36"/>
    <w:rsid w:val="001C2DB9"/>
    <w:rsid w:val="001C2EC5"/>
    <w:rsid w:val="001C2F5C"/>
    <w:rsid w:val="001C3769"/>
    <w:rsid w:val="001C3EB0"/>
    <w:rsid w:val="001C41C8"/>
    <w:rsid w:val="001C44DA"/>
    <w:rsid w:val="001C4CA2"/>
    <w:rsid w:val="001C4D7C"/>
    <w:rsid w:val="001C51A1"/>
    <w:rsid w:val="001C51B1"/>
    <w:rsid w:val="001C5618"/>
    <w:rsid w:val="001C5CAE"/>
    <w:rsid w:val="001C5CCC"/>
    <w:rsid w:val="001C5F8F"/>
    <w:rsid w:val="001C61FE"/>
    <w:rsid w:val="001C682C"/>
    <w:rsid w:val="001C683A"/>
    <w:rsid w:val="001C6AA0"/>
    <w:rsid w:val="001C6C89"/>
    <w:rsid w:val="001C6CD3"/>
    <w:rsid w:val="001C71B5"/>
    <w:rsid w:val="001C7640"/>
    <w:rsid w:val="001C76DC"/>
    <w:rsid w:val="001C7B50"/>
    <w:rsid w:val="001C7CFD"/>
    <w:rsid w:val="001C7EE4"/>
    <w:rsid w:val="001D00EC"/>
    <w:rsid w:val="001D04D7"/>
    <w:rsid w:val="001D0540"/>
    <w:rsid w:val="001D07F7"/>
    <w:rsid w:val="001D0803"/>
    <w:rsid w:val="001D0A1F"/>
    <w:rsid w:val="001D0A74"/>
    <w:rsid w:val="001D0A77"/>
    <w:rsid w:val="001D1229"/>
    <w:rsid w:val="001D122E"/>
    <w:rsid w:val="001D13E9"/>
    <w:rsid w:val="001D14B7"/>
    <w:rsid w:val="001D150B"/>
    <w:rsid w:val="001D16B5"/>
    <w:rsid w:val="001D197F"/>
    <w:rsid w:val="001D1B7E"/>
    <w:rsid w:val="001D21C4"/>
    <w:rsid w:val="001D2233"/>
    <w:rsid w:val="001D22A7"/>
    <w:rsid w:val="001D23BD"/>
    <w:rsid w:val="001D241D"/>
    <w:rsid w:val="001D2862"/>
    <w:rsid w:val="001D2AE6"/>
    <w:rsid w:val="001D2B3D"/>
    <w:rsid w:val="001D2D1C"/>
    <w:rsid w:val="001D2D68"/>
    <w:rsid w:val="001D2EAE"/>
    <w:rsid w:val="001D2EEE"/>
    <w:rsid w:val="001D2F08"/>
    <w:rsid w:val="001D311E"/>
    <w:rsid w:val="001D35C2"/>
    <w:rsid w:val="001D35CD"/>
    <w:rsid w:val="001D3A6D"/>
    <w:rsid w:val="001D3EE1"/>
    <w:rsid w:val="001D3FDB"/>
    <w:rsid w:val="001D4088"/>
    <w:rsid w:val="001D44CF"/>
    <w:rsid w:val="001D491E"/>
    <w:rsid w:val="001D4978"/>
    <w:rsid w:val="001D4BC0"/>
    <w:rsid w:val="001D4C4C"/>
    <w:rsid w:val="001D4CD2"/>
    <w:rsid w:val="001D4DAE"/>
    <w:rsid w:val="001D50B7"/>
    <w:rsid w:val="001D514A"/>
    <w:rsid w:val="001D52CF"/>
    <w:rsid w:val="001D5407"/>
    <w:rsid w:val="001D551C"/>
    <w:rsid w:val="001D5683"/>
    <w:rsid w:val="001D5A22"/>
    <w:rsid w:val="001D5AC8"/>
    <w:rsid w:val="001D5B33"/>
    <w:rsid w:val="001D6001"/>
    <w:rsid w:val="001D61A9"/>
    <w:rsid w:val="001D6217"/>
    <w:rsid w:val="001D63B5"/>
    <w:rsid w:val="001D640A"/>
    <w:rsid w:val="001D6546"/>
    <w:rsid w:val="001D66AF"/>
    <w:rsid w:val="001D679D"/>
    <w:rsid w:val="001D680C"/>
    <w:rsid w:val="001D6DC9"/>
    <w:rsid w:val="001D7020"/>
    <w:rsid w:val="001D744B"/>
    <w:rsid w:val="001D750F"/>
    <w:rsid w:val="001D77F0"/>
    <w:rsid w:val="001D797C"/>
    <w:rsid w:val="001D7991"/>
    <w:rsid w:val="001D7C8D"/>
    <w:rsid w:val="001D7F48"/>
    <w:rsid w:val="001E0203"/>
    <w:rsid w:val="001E0333"/>
    <w:rsid w:val="001E0978"/>
    <w:rsid w:val="001E0A58"/>
    <w:rsid w:val="001E0BAE"/>
    <w:rsid w:val="001E0C1D"/>
    <w:rsid w:val="001E104C"/>
    <w:rsid w:val="001E10F2"/>
    <w:rsid w:val="001E1179"/>
    <w:rsid w:val="001E1287"/>
    <w:rsid w:val="001E1292"/>
    <w:rsid w:val="001E15AB"/>
    <w:rsid w:val="001E17DA"/>
    <w:rsid w:val="001E2169"/>
    <w:rsid w:val="001E2215"/>
    <w:rsid w:val="001E2C94"/>
    <w:rsid w:val="001E35FE"/>
    <w:rsid w:val="001E3694"/>
    <w:rsid w:val="001E38F5"/>
    <w:rsid w:val="001E3F69"/>
    <w:rsid w:val="001E40E4"/>
    <w:rsid w:val="001E4110"/>
    <w:rsid w:val="001E4474"/>
    <w:rsid w:val="001E4496"/>
    <w:rsid w:val="001E451F"/>
    <w:rsid w:val="001E4643"/>
    <w:rsid w:val="001E4A17"/>
    <w:rsid w:val="001E4A9B"/>
    <w:rsid w:val="001E4C16"/>
    <w:rsid w:val="001E4F30"/>
    <w:rsid w:val="001E4F98"/>
    <w:rsid w:val="001E5123"/>
    <w:rsid w:val="001E5447"/>
    <w:rsid w:val="001E54F6"/>
    <w:rsid w:val="001E56AF"/>
    <w:rsid w:val="001E56C3"/>
    <w:rsid w:val="001E58A0"/>
    <w:rsid w:val="001E5ABA"/>
    <w:rsid w:val="001E5CC6"/>
    <w:rsid w:val="001E5DF4"/>
    <w:rsid w:val="001E5E29"/>
    <w:rsid w:val="001E5F21"/>
    <w:rsid w:val="001E62A1"/>
    <w:rsid w:val="001E6449"/>
    <w:rsid w:val="001E6609"/>
    <w:rsid w:val="001E6AD2"/>
    <w:rsid w:val="001E6B54"/>
    <w:rsid w:val="001E718B"/>
    <w:rsid w:val="001E75B1"/>
    <w:rsid w:val="001E7600"/>
    <w:rsid w:val="001E7C43"/>
    <w:rsid w:val="001E7CE2"/>
    <w:rsid w:val="001E7EC2"/>
    <w:rsid w:val="001E7ED4"/>
    <w:rsid w:val="001F00FC"/>
    <w:rsid w:val="001F01DA"/>
    <w:rsid w:val="001F0203"/>
    <w:rsid w:val="001F0C84"/>
    <w:rsid w:val="001F0E23"/>
    <w:rsid w:val="001F0F1A"/>
    <w:rsid w:val="001F0FD0"/>
    <w:rsid w:val="001F1151"/>
    <w:rsid w:val="001F123B"/>
    <w:rsid w:val="001F133A"/>
    <w:rsid w:val="001F14DC"/>
    <w:rsid w:val="001F156A"/>
    <w:rsid w:val="001F1611"/>
    <w:rsid w:val="001F1669"/>
    <w:rsid w:val="001F1E26"/>
    <w:rsid w:val="001F21EC"/>
    <w:rsid w:val="001F2362"/>
    <w:rsid w:val="001F2400"/>
    <w:rsid w:val="001F26CA"/>
    <w:rsid w:val="001F27BA"/>
    <w:rsid w:val="001F2832"/>
    <w:rsid w:val="001F2B77"/>
    <w:rsid w:val="001F2BF9"/>
    <w:rsid w:val="001F2D52"/>
    <w:rsid w:val="001F2E85"/>
    <w:rsid w:val="001F3266"/>
    <w:rsid w:val="001F33D4"/>
    <w:rsid w:val="001F3455"/>
    <w:rsid w:val="001F3486"/>
    <w:rsid w:val="001F3847"/>
    <w:rsid w:val="001F3CA3"/>
    <w:rsid w:val="001F408F"/>
    <w:rsid w:val="001F4389"/>
    <w:rsid w:val="001F4481"/>
    <w:rsid w:val="001F448B"/>
    <w:rsid w:val="001F46FC"/>
    <w:rsid w:val="001F493B"/>
    <w:rsid w:val="001F49C2"/>
    <w:rsid w:val="001F4BBA"/>
    <w:rsid w:val="001F4FFA"/>
    <w:rsid w:val="001F505A"/>
    <w:rsid w:val="001F509F"/>
    <w:rsid w:val="001F52D9"/>
    <w:rsid w:val="001F5360"/>
    <w:rsid w:val="001F571E"/>
    <w:rsid w:val="001F58A0"/>
    <w:rsid w:val="001F5934"/>
    <w:rsid w:val="001F5A0C"/>
    <w:rsid w:val="001F5D1E"/>
    <w:rsid w:val="001F6358"/>
    <w:rsid w:val="001F6518"/>
    <w:rsid w:val="001F65D1"/>
    <w:rsid w:val="001F69C2"/>
    <w:rsid w:val="001F69DD"/>
    <w:rsid w:val="001F6A70"/>
    <w:rsid w:val="001F6B7F"/>
    <w:rsid w:val="001F6C34"/>
    <w:rsid w:val="001F6C38"/>
    <w:rsid w:val="001F6DC1"/>
    <w:rsid w:val="001F709C"/>
    <w:rsid w:val="001F71D5"/>
    <w:rsid w:val="001F753E"/>
    <w:rsid w:val="001F76BD"/>
    <w:rsid w:val="001F7D9F"/>
    <w:rsid w:val="001F7EA2"/>
    <w:rsid w:val="001F7FC6"/>
    <w:rsid w:val="0020079B"/>
    <w:rsid w:val="002009B0"/>
    <w:rsid w:val="00200AFC"/>
    <w:rsid w:val="00200FDF"/>
    <w:rsid w:val="002011E2"/>
    <w:rsid w:val="002016BE"/>
    <w:rsid w:val="00201901"/>
    <w:rsid w:val="00201A27"/>
    <w:rsid w:val="00201C1E"/>
    <w:rsid w:val="0020210A"/>
    <w:rsid w:val="00202238"/>
    <w:rsid w:val="00202239"/>
    <w:rsid w:val="00202369"/>
    <w:rsid w:val="0020263A"/>
    <w:rsid w:val="002028DA"/>
    <w:rsid w:val="00202955"/>
    <w:rsid w:val="00202BA1"/>
    <w:rsid w:val="00202D2D"/>
    <w:rsid w:val="00202EC4"/>
    <w:rsid w:val="0020301B"/>
    <w:rsid w:val="0020310E"/>
    <w:rsid w:val="00203359"/>
    <w:rsid w:val="002034B3"/>
    <w:rsid w:val="00203540"/>
    <w:rsid w:val="00203590"/>
    <w:rsid w:val="00203933"/>
    <w:rsid w:val="00203986"/>
    <w:rsid w:val="00203A68"/>
    <w:rsid w:val="00203A94"/>
    <w:rsid w:val="00203DAC"/>
    <w:rsid w:val="002040CE"/>
    <w:rsid w:val="0020410E"/>
    <w:rsid w:val="00204161"/>
    <w:rsid w:val="00204603"/>
    <w:rsid w:val="0020462C"/>
    <w:rsid w:val="002048A3"/>
    <w:rsid w:val="00204B7A"/>
    <w:rsid w:val="00204C1C"/>
    <w:rsid w:val="00204C45"/>
    <w:rsid w:val="00204DE9"/>
    <w:rsid w:val="002053F5"/>
    <w:rsid w:val="0020589F"/>
    <w:rsid w:val="00205921"/>
    <w:rsid w:val="0020593C"/>
    <w:rsid w:val="00205994"/>
    <w:rsid w:val="00205AE2"/>
    <w:rsid w:val="00205B75"/>
    <w:rsid w:val="00205C18"/>
    <w:rsid w:val="00205D17"/>
    <w:rsid w:val="00205FBF"/>
    <w:rsid w:val="0020600E"/>
    <w:rsid w:val="00206097"/>
    <w:rsid w:val="00206225"/>
    <w:rsid w:val="002063E7"/>
    <w:rsid w:val="0020653D"/>
    <w:rsid w:val="0020656D"/>
    <w:rsid w:val="002065D4"/>
    <w:rsid w:val="0020696A"/>
    <w:rsid w:val="00206B8E"/>
    <w:rsid w:val="00206BA7"/>
    <w:rsid w:val="00206BC4"/>
    <w:rsid w:val="00206BEB"/>
    <w:rsid w:val="00206C6A"/>
    <w:rsid w:val="0020708C"/>
    <w:rsid w:val="0020740A"/>
    <w:rsid w:val="00207552"/>
    <w:rsid w:val="002076C4"/>
    <w:rsid w:val="002078B3"/>
    <w:rsid w:val="002078E0"/>
    <w:rsid w:val="00207FD2"/>
    <w:rsid w:val="00210111"/>
    <w:rsid w:val="002104EB"/>
    <w:rsid w:val="00210549"/>
    <w:rsid w:val="0021089F"/>
    <w:rsid w:val="00210ABB"/>
    <w:rsid w:val="00210CD5"/>
    <w:rsid w:val="00210DAA"/>
    <w:rsid w:val="002116EF"/>
    <w:rsid w:val="002119A1"/>
    <w:rsid w:val="00211F62"/>
    <w:rsid w:val="00212075"/>
    <w:rsid w:val="0021221D"/>
    <w:rsid w:val="002122F6"/>
    <w:rsid w:val="00212448"/>
    <w:rsid w:val="002125D8"/>
    <w:rsid w:val="002126A9"/>
    <w:rsid w:val="00212731"/>
    <w:rsid w:val="00212DB3"/>
    <w:rsid w:val="00212F07"/>
    <w:rsid w:val="002131BA"/>
    <w:rsid w:val="002131EC"/>
    <w:rsid w:val="0021322A"/>
    <w:rsid w:val="002134C1"/>
    <w:rsid w:val="002135FE"/>
    <w:rsid w:val="0021386C"/>
    <w:rsid w:val="00213E60"/>
    <w:rsid w:val="00213E9F"/>
    <w:rsid w:val="00213FE9"/>
    <w:rsid w:val="002147EC"/>
    <w:rsid w:val="00214BA0"/>
    <w:rsid w:val="00214D6D"/>
    <w:rsid w:val="00214D70"/>
    <w:rsid w:val="0021547B"/>
    <w:rsid w:val="00215732"/>
    <w:rsid w:val="00215B1B"/>
    <w:rsid w:val="00215C4E"/>
    <w:rsid w:val="00215D50"/>
    <w:rsid w:val="00216025"/>
    <w:rsid w:val="002160F3"/>
    <w:rsid w:val="00216258"/>
    <w:rsid w:val="002165F2"/>
    <w:rsid w:val="002168EC"/>
    <w:rsid w:val="00216DA5"/>
    <w:rsid w:val="00216F98"/>
    <w:rsid w:val="00216FAD"/>
    <w:rsid w:val="00217219"/>
    <w:rsid w:val="002174FE"/>
    <w:rsid w:val="0021798D"/>
    <w:rsid w:val="00217BD9"/>
    <w:rsid w:val="00217D9B"/>
    <w:rsid w:val="00217DCA"/>
    <w:rsid w:val="002203DA"/>
    <w:rsid w:val="002208EE"/>
    <w:rsid w:val="002208F6"/>
    <w:rsid w:val="0022091C"/>
    <w:rsid w:val="00220BD9"/>
    <w:rsid w:val="00220C47"/>
    <w:rsid w:val="0022101F"/>
    <w:rsid w:val="0022105B"/>
    <w:rsid w:val="00221210"/>
    <w:rsid w:val="00221214"/>
    <w:rsid w:val="0022126B"/>
    <w:rsid w:val="0022176A"/>
    <w:rsid w:val="002217B5"/>
    <w:rsid w:val="00221CB5"/>
    <w:rsid w:val="00221D18"/>
    <w:rsid w:val="00221DAF"/>
    <w:rsid w:val="00221E3B"/>
    <w:rsid w:val="00221E60"/>
    <w:rsid w:val="00221F3B"/>
    <w:rsid w:val="00221F8B"/>
    <w:rsid w:val="0022208E"/>
    <w:rsid w:val="00222319"/>
    <w:rsid w:val="002224A6"/>
    <w:rsid w:val="00222562"/>
    <w:rsid w:val="002226A9"/>
    <w:rsid w:val="00222755"/>
    <w:rsid w:val="002228F6"/>
    <w:rsid w:val="00222930"/>
    <w:rsid w:val="00222CAA"/>
    <w:rsid w:val="00222CD4"/>
    <w:rsid w:val="002232DA"/>
    <w:rsid w:val="0022337E"/>
    <w:rsid w:val="0022350B"/>
    <w:rsid w:val="00223974"/>
    <w:rsid w:val="00223B17"/>
    <w:rsid w:val="00223CCB"/>
    <w:rsid w:val="00223CDC"/>
    <w:rsid w:val="00223E1C"/>
    <w:rsid w:val="00223E7D"/>
    <w:rsid w:val="002241D1"/>
    <w:rsid w:val="0022437E"/>
    <w:rsid w:val="00224619"/>
    <w:rsid w:val="00224824"/>
    <w:rsid w:val="00224E95"/>
    <w:rsid w:val="0022572D"/>
    <w:rsid w:val="0022595C"/>
    <w:rsid w:val="00225CC0"/>
    <w:rsid w:val="002261D0"/>
    <w:rsid w:val="00226399"/>
    <w:rsid w:val="00226665"/>
    <w:rsid w:val="0022678E"/>
    <w:rsid w:val="00226BEA"/>
    <w:rsid w:val="00226C35"/>
    <w:rsid w:val="00226C4D"/>
    <w:rsid w:val="00226CBD"/>
    <w:rsid w:val="00226CF7"/>
    <w:rsid w:val="00226CFB"/>
    <w:rsid w:val="00227694"/>
    <w:rsid w:val="002277AA"/>
    <w:rsid w:val="00227D24"/>
    <w:rsid w:val="00227F10"/>
    <w:rsid w:val="00230290"/>
    <w:rsid w:val="002306FC"/>
    <w:rsid w:val="0023090B"/>
    <w:rsid w:val="002309AC"/>
    <w:rsid w:val="00230B9F"/>
    <w:rsid w:val="00230C05"/>
    <w:rsid w:val="00230CF0"/>
    <w:rsid w:val="00230FC4"/>
    <w:rsid w:val="0023139C"/>
    <w:rsid w:val="002317A3"/>
    <w:rsid w:val="00231862"/>
    <w:rsid w:val="002318F6"/>
    <w:rsid w:val="00231C7A"/>
    <w:rsid w:val="00231D1E"/>
    <w:rsid w:val="00231D5D"/>
    <w:rsid w:val="00231DB8"/>
    <w:rsid w:val="00232215"/>
    <w:rsid w:val="0023247E"/>
    <w:rsid w:val="00232A14"/>
    <w:rsid w:val="00232BB5"/>
    <w:rsid w:val="00232C0F"/>
    <w:rsid w:val="00232CF5"/>
    <w:rsid w:val="00232FC1"/>
    <w:rsid w:val="00233235"/>
    <w:rsid w:val="002333BC"/>
    <w:rsid w:val="0023354E"/>
    <w:rsid w:val="0023367F"/>
    <w:rsid w:val="00233710"/>
    <w:rsid w:val="0023386A"/>
    <w:rsid w:val="0023388F"/>
    <w:rsid w:val="00233E5A"/>
    <w:rsid w:val="00233EA8"/>
    <w:rsid w:val="00234056"/>
    <w:rsid w:val="00234266"/>
    <w:rsid w:val="0023441A"/>
    <w:rsid w:val="00234593"/>
    <w:rsid w:val="0023475D"/>
    <w:rsid w:val="00234B47"/>
    <w:rsid w:val="00234CC4"/>
    <w:rsid w:val="00234DE8"/>
    <w:rsid w:val="00235249"/>
    <w:rsid w:val="002352C7"/>
    <w:rsid w:val="00235385"/>
    <w:rsid w:val="00235AD5"/>
    <w:rsid w:val="00235FA9"/>
    <w:rsid w:val="002362D5"/>
    <w:rsid w:val="00236308"/>
    <w:rsid w:val="00236357"/>
    <w:rsid w:val="002363EF"/>
    <w:rsid w:val="00236A5A"/>
    <w:rsid w:val="00236D7E"/>
    <w:rsid w:val="00236FD1"/>
    <w:rsid w:val="00237282"/>
    <w:rsid w:val="00237657"/>
    <w:rsid w:val="00237785"/>
    <w:rsid w:val="00237942"/>
    <w:rsid w:val="00237A2A"/>
    <w:rsid w:val="00237A89"/>
    <w:rsid w:val="00237F74"/>
    <w:rsid w:val="0024029D"/>
    <w:rsid w:val="00240513"/>
    <w:rsid w:val="00240674"/>
    <w:rsid w:val="00240795"/>
    <w:rsid w:val="00240BD2"/>
    <w:rsid w:val="00240FBE"/>
    <w:rsid w:val="002414A7"/>
    <w:rsid w:val="002414FD"/>
    <w:rsid w:val="002416A3"/>
    <w:rsid w:val="00241AAF"/>
    <w:rsid w:val="00241EBC"/>
    <w:rsid w:val="00241FAF"/>
    <w:rsid w:val="00242069"/>
    <w:rsid w:val="002422BD"/>
    <w:rsid w:val="00242350"/>
    <w:rsid w:val="002425E9"/>
    <w:rsid w:val="00242B07"/>
    <w:rsid w:val="00242F55"/>
    <w:rsid w:val="00242FFA"/>
    <w:rsid w:val="002430CD"/>
    <w:rsid w:val="002431CA"/>
    <w:rsid w:val="002432ED"/>
    <w:rsid w:val="0024331E"/>
    <w:rsid w:val="0024346F"/>
    <w:rsid w:val="0024361C"/>
    <w:rsid w:val="00243721"/>
    <w:rsid w:val="0024389F"/>
    <w:rsid w:val="002439AB"/>
    <w:rsid w:val="00243CDA"/>
    <w:rsid w:val="00243ED8"/>
    <w:rsid w:val="0024403A"/>
    <w:rsid w:val="00244073"/>
    <w:rsid w:val="0024409C"/>
    <w:rsid w:val="002440DB"/>
    <w:rsid w:val="002442F2"/>
    <w:rsid w:val="002443E5"/>
    <w:rsid w:val="0024442E"/>
    <w:rsid w:val="00244589"/>
    <w:rsid w:val="002449A6"/>
    <w:rsid w:val="00244FAF"/>
    <w:rsid w:val="00245563"/>
    <w:rsid w:val="00245753"/>
    <w:rsid w:val="00245896"/>
    <w:rsid w:val="00245923"/>
    <w:rsid w:val="00246091"/>
    <w:rsid w:val="00246140"/>
    <w:rsid w:val="002469E6"/>
    <w:rsid w:val="00246B35"/>
    <w:rsid w:val="00246C67"/>
    <w:rsid w:val="00246C81"/>
    <w:rsid w:val="002470D3"/>
    <w:rsid w:val="0024718E"/>
    <w:rsid w:val="002475A1"/>
    <w:rsid w:val="00247669"/>
    <w:rsid w:val="00247D42"/>
    <w:rsid w:val="00247DBA"/>
    <w:rsid w:val="00247FF8"/>
    <w:rsid w:val="00250680"/>
    <w:rsid w:val="00250718"/>
    <w:rsid w:val="0025076C"/>
    <w:rsid w:val="002508B2"/>
    <w:rsid w:val="00250B61"/>
    <w:rsid w:val="00250DE5"/>
    <w:rsid w:val="0025110D"/>
    <w:rsid w:val="00251208"/>
    <w:rsid w:val="00251223"/>
    <w:rsid w:val="00251445"/>
    <w:rsid w:val="002514F7"/>
    <w:rsid w:val="002516F2"/>
    <w:rsid w:val="0025220A"/>
    <w:rsid w:val="00252403"/>
    <w:rsid w:val="00253622"/>
    <w:rsid w:val="00253C6C"/>
    <w:rsid w:val="00253D3E"/>
    <w:rsid w:val="00253F99"/>
    <w:rsid w:val="0025403A"/>
    <w:rsid w:val="002541E4"/>
    <w:rsid w:val="0025450D"/>
    <w:rsid w:val="00254678"/>
    <w:rsid w:val="002546BF"/>
    <w:rsid w:val="00254736"/>
    <w:rsid w:val="00254869"/>
    <w:rsid w:val="00255284"/>
    <w:rsid w:val="002555C6"/>
    <w:rsid w:val="002557B7"/>
    <w:rsid w:val="002557CF"/>
    <w:rsid w:val="00255BFE"/>
    <w:rsid w:val="00255D0A"/>
    <w:rsid w:val="0025665C"/>
    <w:rsid w:val="00256844"/>
    <w:rsid w:val="00256A81"/>
    <w:rsid w:val="00256C51"/>
    <w:rsid w:val="00256D3A"/>
    <w:rsid w:val="002571B6"/>
    <w:rsid w:val="00257868"/>
    <w:rsid w:val="002578B6"/>
    <w:rsid w:val="002578E3"/>
    <w:rsid w:val="00257A99"/>
    <w:rsid w:val="00257B47"/>
    <w:rsid w:val="0026008C"/>
    <w:rsid w:val="00260735"/>
    <w:rsid w:val="00260834"/>
    <w:rsid w:val="00260BCF"/>
    <w:rsid w:val="00260D75"/>
    <w:rsid w:val="002611B2"/>
    <w:rsid w:val="0026139C"/>
    <w:rsid w:val="00261608"/>
    <w:rsid w:val="00261721"/>
    <w:rsid w:val="002618BA"/>
    <w:rsid w:val="00261911"/>
    <w:rsid w:val="00261E14"/>
    <w:rsid w:val="00262A56"/>
    <w:rsid w:val="00262BAE"/>
    <w:rsid w:val="00262C57"/>
    <w:rsid w:val="00262D39"/>
    <w:rsid w:val="00262D4E"/>
    <w:rsid w:val="00262DC0"/>
    <w:rsid w:val="0026311E"/>
    <w:rsid w:val="00263234"/>
    <w:rsid w:val="0026346C"/>
    <w:rsid w:val="00263821"/>
    <w:rsid w:val="00263983"/>
    <w:rsid w:val="00263C7A"/>
    <w:rsid w:val="00263D54"/>
    <w:rsid w:val="00263DCF"/>
    <w:rsid w:val="00263E07"/>
    <w:rsid w:val="00263FDE"/>
    <w:rsid w:val="00264387"/>
    <w:rsid w:val="0026441C"/>
    <w:rsid w:val="00264548"/>
    <w:rsid w:val="0026467E"/>
    <w:rsid w:val="002646F3"/>
    <w:rsid w:val="00264747"/>
    <w:rsid w:val="00264757"/>
    <w:rsid w:val="00264C34"/>
    <w:rsid w:val="00264CB9"/>
    <w:rsid w:val="002651E8"/>
    <w:rsid w:val="00265204"/>
    <w:rsid w:val="00265586"/>
    <w:rsid w:val="002655C6"/>
    <w:rsid w:val="00265655"/>
    <w:rsid w:val="002656E0"/>
    <w:rsid w:val="0026571A"/>
    <w:rsid w:val="00265916"/>
    <w:rsid w:val="00265CA2"/>
    <w:rsid w:val="0026626D"/>
    <w:rsid w:val="002664FD"/>
    <w:rsid w:val="00266542"/>
    <w:rsid w:val="002667A5"/>
    <w:rsid w:val="002667EE"/>
    <w:rsid w:val="00266CBF"/>
    <w:rsid w:val="00266F74"/>
    <w:rsid w:val="00267281"/>
    <w:rsid w:val="002673DF"/>
    <w:rsid w:val="0026764C"/>
    <w:rsid w:val="00267845"/>
    <w:rsid w:val="00267A12"/>
    <w:rsid w:val="00267AB7"/>
    <w:rsid w:val="00267B48"/>
    <w:rsid w:val="00270214"/>
    <w:rsid w:val="0027051A"/>
    <w:rsid w:val="00270934"/>
    <w:rsid w:val="00270A8F"/>
    <w:rsid w:val="002710C9"/>
    <w:rsid w:val="0027126D"/>
    <w:rsid w:val="00271477"/>
    <w:rsid w:val="0027160F"/>
    <w:rsid w:val="00271636"/>
    <w:rsid w:val="002717BD"/>
    <w:rsid w:val="00271CDF"/>
    <w:rsid w:val="00272558"/>
    <w:rsid w:val="00272585"/>
    <w:rsid w:val="002728E7"/>
    <w:rsid w:val="00272943"/>
    <w:rsid w:val="00272D22"/>
    <w:rsid w:val="00272FC8"/>
    <w:rsid w:val="00273155"/>
    <w:rsid w:val="002734D4"/>
    <w:rsid w:val="00273A2F"/>
    <w:rsid w:val="00273DC9"/>
    <w:rsid w:val="00273DF5"/>
    <w:rsid w:val="00273EC5"/>
    <w:rsid w:val="0027412D"/>
    <w:rsid w:val="00274178"/>
    <w:rsid w:val="00274390"/>
    <w:rsid w:val="00274806"/>
    <w:rsid w:val="00274881"/>
    <w:rsid w:val="00274B26"/>
    <w:rsid w:val="002752ED"/>
    <w:rsid w:val="002753A1"/>
    <w:rsid w:val="002756B1"/>
    <w:rsid w:val="002757F2"/>
    <w:rsid w:val="00275CC7"/>
    <w:rsid w:val="00275DA4"/>
    <w:rsid w:val="00275E01"/>
    <w:rsid w:val="00275E86"/>
    <w:rsid w:val="00275FA2"/>
    <w:rsid w:val="002762C4"/>
    <w:rsid w:val="00276A50"/>
    <w:rsid w:val="00276EDA"/>
    <w:rsid w:val="002773EE"/>
    <w:rsid w:val="00277703"/>
    <w:rsid w:val="002778F1"/>
    <w:rsid w:val="00280022"/>
    <w:rsid w:val="002801BE"/>
    <w:rsid w:val="0028036F"/>
    <w:rsid w:val="002803FB"/>
    <w:rsid w:val="00280441"/>
    <w:rsid w:val="00280484"/>
    <w:rsid w:val="002807B3"/>
    <w:rsid w:val="00280B13"/>
    <w:rsid w:val="00280D6A"/>
    <w:rsid w:val="00281010"/>
    <w:rsid w:val="00281205"/>
    <w:rsid w:val="0028141E"/>
    <w:rsid w:val="0028146A"/>
    <w:rsid w:val="002817D1"/>
    <w:rsid w:val="0028196C"/>
    <w:rsid w:val="00281B45"/>
    <w:rsid w:val="0028200B"/>
    <w:rsid w:val="0028204B"/>
    <w:rsid w:val="0028226B"/>
    <w:rsid w:val="00282494"/>
    <w:rsid w:val="002824A3"/>
    <w:rsid w:val="002825C9"/>
    <w:rsid w:val="00282775"/>
    <w:rsid w:val="00282801"/>
    <w:rsid w:val="00282BBB"/>
    <w:rsid w:val="00282EE5"/>
    <w:rsid w:val="00282FB5"/>
    <w:rsid w:val="0028300D"/>
    <w:rsid w:val="00283021"/>
    <w:rsid w:val="00283251"/>
    <w:rsid w:val="0028361B"/>
    <w:rsid w:val="00283650"/>
    <w:rsid w:val="00283B5C"/>
    <w:rsid w:val="00283C05"/>
    <w:rsid w:val="00283D0F"/>
    <w:rsid w:val="00283F48"/>
    <w:rsid w:val="00284640"/>
    <w:rsid w:val="002846AE"/>
    <w:rsid w:val="00284A8E"/>
    <w:rsid w:val="00284CCC"/>
    <w:rsid w:val="00284DAB"/>
    <w:rsid w:val="00284DBF"/>
    <w:rsid w:val="00284DE9"/>
    <w:rsid w:val="0028575A"/>
    <w:rsid w:val="0028586F"/>
    <w:rsid w:val="00285A1B"/>
    <w:rsid w:val="00285AFE"/>
    <w:rsid w:val="00285DD1"/>
    <w:rsid w:val="00286008"/>
    <w:rsid w:val="002863BE"/>
    <w:rsid w:val="002865BE"/>
    <w:rsid w:val="00286653"/>
    <w:rsid w:val="00286700"/>
    <w:rsid w:val="00286744"/>
    <w:rsid w:val="00286902"/>
    <w:rsid w:val="002874D9"/>
    <w:rsid w:val="00287651"/>
    <w:rsid w:val="00287ECE"/>
    <w:rsid w:val="00287ED7"/>
    <w:rsid w:val="002902F4"/>
    <w:rsid w:val="0029046B"/>
    <w:rsid w:val="00290541"/>
    <w:rsid w:val="002905B4"/>
    <w:rsid w:val="00290906"/>
    <w:rsid w:val="00290D17"/>
    <w:rsid w:val="00290F7F"/>
    <w:rsid w:val="00290F96"/>
    <w:rsid w:val="00291006"/>
    <w:rsid w:val="002913D2"/>
    <w:rsid w:val="0029147D"/>
    <w:rsid w:val="002914F1"/>
    <w:rsid w:val="002918B2"/>
    <w:rsid w:val="0029217B"/>
    <w:rsid w:val="002924C3"/>
    <w:rsid w:val="00292773"/>
    <w:rsid w:val="00292C1B"/>
    <w:rsid w:val="00292C87"/>
    <w:rsid w:val="002930EF"/>
    <w:rsid w:val="00293230"/>
    <w:rsid w:val="00293506"/>
    <w:rsid w:val="00293639"/>
    <w:rsid w:val="00293831"/>
    <w:rsid w:val="00293BFD"/>
    <w:rsid w:val="00293C26"/>
    <w:rsid w:val="00293CCA"/>
    <w:rsid w:val="00294417"/>
    <w:rsid w:val="00294886"/>
    <w:rsid w:val="00294B7C"/>
    <w:rsid w:val="00294FAB"/>
    <w:rsid w:val="002952C1"/>
    <w:rsid w:val="00295551"/>
    <w:rsid w:val="002958A7"/>
    <w:rsid w:val="00295951"/>
    <w:rsid w:val="00295EF0"/>
    <w:rsid w:val="002964A5"/>
    <w:rsid w:val="00296A48"/>
    <w:rsid w:val="00296C88"/>
    <w:rsid w:val="00296FB6"/>
    <w:rsid w:val="00297182"/>
    <w:rsid w:val="002971D4"/>
    <w:rsid w:val="0029754A"/>
    <w:rsid w:val="002979F6"/>
    <w:rsid w:val="00297A9C"/>
    <w:rsid w:val="00297AF7"/>
    <w:rsid w:val="00297B6B"/>
    <w:rsid w:val="00297DAF"/>
    <w:rsid w:val="00297E6F"/>
    <w:rsid w:val="002A0078"/>
    <w:rsid w:val="002A012B"/>
    <w:rsid w:val="002A04A2"/>
    <w:rsid w:val="002A052F"/>
    <w:rsid w:val="002A057B"/>
    <w:rsid w:val="002A0630"/>
    <w:rsid w:val="002A08AD"/>
    <w:rsid w:val="002A0A4C"/>
    <w:rsid w:val="002A0B45"/>
    <w:rsid w:val="002A0C79"/>
    <w:rsid w:val="002A0EBF"/>
    <w:rsid w:val="002A0FE2"/>
    <w:rsid w:val="002A12CE"/>
    <w:rsid w:val="002A153C"/>
    <w:rsid w:val="002A1B76"/>
    <w:rsid w:val="002A1DBB"/>
    <w:rsid w:val="002A224C"/>
    <w:rsid w:val="002A24EF"/>
    <w:rsid w:val="002A2BF1"/>
    <w:rsid w:val="002A2CCB"/>
    <w:rsid w:val="002A2D22"/>
    <w:rsid w:val="002A30FF"/>
    <w:rsid w:val="002A3627"/>
    <w:rsid w:val="002A3B7E"/>
    <w:rsid w:val="002A3BB2"/>
    <w:rsid w:val="002A3CAA"/>
    <w:rsid w:val="002A423F"/>
    <w:rsid w:val="002A42D0"/>
    <w:rsid w:val="002A4374"/>
    <w:rsid w:val="002A441C"/>
    <w:rsid w:val="002A44F7"/>
    <w:rsid w:val="002A4698"/>
    <w:rsid w:val="002A498B"/>
    <w:rsid w:val="002A4ADD"/>
    <w:rsid w:val="002A4BB5"/>
    <w:rsid w:val="002A4C79"/>
    <w:rsid w:val="002A4C91"/>
    <w:rsid w:val="002A4ED5"/>
    <w:rsid w:val="002A526F"/>
    <w:rsid w:val="002A52B2"/>
    <w:rsid w:val="002A599B"/>
    <w:rsid w:val="002A5CF4"/>
    <w:rsid w:val="002A5F6B"/>
    <w:rsid w:val="002A6108"/>
    <w:rsid w:val="002A61B2"/>
    <w:rsid w:val="002A6418"/>
    <w:rsid w:val="002A68CE"/>
    <w:rsid w:val="002A6A72"/>
    <w:rsid w:val="002A6A83"/>
    <w:rsid w:val="002A6C22"/>
    <w:rsid w:val="002A717D"/>
    <w:rsid w:val="002A7543"/>
    <w:rsid w:val="002A75F1"/>
    <w:rsid w:val="002A7804"/>
    <w:rsid w:val="002A7BD0"/>
    <w:rsid w:val="002A7E4B"/>
    <w:rsid w:val="002A7FBB"/>
    <w:rsid w:val="002A7FC3"/>
    <w:rsid w:val="002B007C"/>
    <w:rsid w:val="002B021F"/>
    <w:rsid w:val="002B03C7"/>
    <w:rsid w:val="002B048A"/>
    <w:rsid w:val="002B059B"/>
    <w:rsid w:val="002B0611"/>
    <w:rsid w:val="002B08F3"/>
    <w:rsid w:val="002B0928"/>
    <w:rsid w:val="002B0C38"/>
    <w:rsid w:val="002B0C4B"/>
    <w:rsid w:val="002B0D9A"/>
    <w:rsid w:val="002B0F62"/>
    <w:rsid w:val="002B12D0"/>
    <w:rsid w:val="002B153D"/>
    <w:rsid w:val="002B1606"/>
    <w:rsid w:val="002B17DA"/>
    <w:rsid w:val="002B18A5"/>
    <w:rsid w:val="002B1C70"/>
    <w:rsid w:val="002B1D78"/>
    <w:rsid w:val="002B1D82"/>
    <w:rsid w:val="002B1E33"/>
    <w:rsid w:val="002B1F29"/>
    <w:rsid w:val="002B20DD"/>
    <w:rsid w:val="002B21BC"/>
    <w:rsid w:val="002B21D4"/>
    <w:rsid w:val="002B280B"/>
    <w:rsid w:val="002B2A78"/>
    <w:rsid w:val="002B2ACA"/>
    <w:rsid w:val="002B31DA"/>
    <w:rsid w:val="002B3222"/>
    <w:rsid w:val="002B3752"/>
    <w:rsid w:val="002B3B34"/>
    <w:rsid w:val="002B3B37"/>
    <w:rsid w:val="002B3B79"/>
    <w:rsid w:val="002B42A8"/>
    <w:rsid w:val="002B43BB"/>
    <w:rsid w:val="002B4529"/>
    <w:rsid w:val="002B4726"/>
    <w:rsid w:val="002B4736"/>
    <w:rsid w:val="002B54E3"/>
    <w:rsid w:val="002B564D"/>
    <w:rsid w:val="002B569E"/>
    <w:rsid w:val="002B588D"/>
    <w:rsid w:val="002B5AF0"/>
    <w:rsid w:val="002B5B24"/>
    <w:rsid w:val="002B611D"/>
    <w:rsid w:val="002B6363"/>
    <w:rsid w:val="002B6485"/>
    <w:rsid w:val="002B6551"/>
    <w:rsid w:val="002B660A"/>
    <w:rsid w:val="002B6887"/>
    <w:rsid w:val="002B6E55"/>
    <w:rsid w:val="002B6EDC"/>
    <w:rsid w:val="002B703E"/>
    <w:rsid w:val="002B71ED"/>
    <w:rsid w:val="002B769D"/>
    <w:rsid w:val="002B7925"/>
    <w:rsid w:val="002B7A82"/>
    <w:rsid w:val="002B7C44"/>
    <w:rsid w:val="002B7C76"/>
    <w:rsid w:val="002B7D06"/>
    <w:rsid w:val="002B7DEC"/>
    <w:rsid w:val="002C004D"/>
    <w:rsid w:val="002C0371"/>
    <w:rsid w:val="002C05DA"/>
    <w:rsid w:val="002C07FB"/>
    <w:rsid w:val="002C0959"/>
    <w:rsid w:val="002C0A0A"/>
    <w:rsid w:val="002C0AA8"/>
    <w:rsid w:val="002C0E73"/>
    <w:rsid w:val="002C13A1"/>
    <w:rsid w:val="002C13C3"/>
    <w:rsid w:val="002C1447"/>
    <w:rsid w:val="002C145B"/>
    <w:rsid w:val="002C1486"/>
    <w:rsid w:val="002C1AD3"/>
    <w:rsid w:val="002C1B1C"/>
    <w:rsid w:val="002C1B56"/>
    <w:rsid w:val="002C1DE9"/>
    <w:rsid w:val="002C1E39"/>
    <w:rsid w:val="002C23BD"/>
    <w:rsid w:val="002C2688"/>
    <w:rsid w:val="002C2A5E"/>
    <w:rsid w:val="002C2D16"/>
    <w:rsid w:val="002C31A0"/>
    <w:rsid w:val="002C32D9"/>
    <w:rsid w:val="002C35B0"/>
    <w:rsid w:val="002C38E9"/>
    <w:rsid w:val="002C3AB2"/>
    <w:rsid w:val="002C3B05"/>
    <w:rsid w:val="002C3DEE"/>
    <w:rsid w:val="002C430A"/>
    <w:rsid w:val="002C436B"/>
    <w:rsid w:val="002C511C"/>
    <w:rsid w:val="002C51BF"/>
    <w:rsid w:val="002C52DF"/>
    <w:rsid w:val="002C610D"/>
    <w:rsid w:val="002C611F"/>
    <w:rsid w:val="002C61AB"/>
    <w:rsid w:val="002C6206"/>
    <w:rsid w:val="002C62FF"/>
    <w:rsid w:val="002C633D"/>
    <w:rsid w:val="002C655E"/>
    <w:rsid w:val="002C6720"/>
    <w:rsid w:val="002C6B08"/>
    <w:rsid w:val="002C6B9B"/>
    <w:rsid w:val="002C6CDF"/>
    <w:rsid w:val="002C6DA1"/>
    <w:rsid w:val="002C6E4D"/>
    <w:rsid w:val="002C6F7D"/>
    <w:rsid w:val="002C720A"/>
    <w:rsid w:val="002C72B9"/>
    <w:rsid w:val="002C73E1"/>
    <w:rsid w:val="002C7477"/>
    <w:rsid w:val="002C7863"/>
    <w:rsid w:val="002C788A"/>
    <w:rsid w:val="002D05DD"/>
    <w:rsid w:val="002D06C8"/>
    <w:rsid w:val="002D07AE"/>
    <w:rsid w:val="002D0D88"/>
    <w:rsid w:val="002D0DBA"/>
    <w:rsid w:val="002D161C"/>
    <w:rsid w:val="002D1962"/>
    <w:rsid w:val="002D1E2B"/>
    <w:rsid w:val="002D1E46"/>
    <w:rsid w:val="002D219C"/>
    <w:rsid w:val="002D2482"/>
    <w:rsid w:val="002D28E3"/>
    <w:rsid w:val="002D2D87"/>
    <w:rsid w:val="002D2E61"/>
    <w:rsid w:val="002D2EF6"/>
    <w:rsid w:val="002D2F90"/>
    <w:rsid w:val="002D3023"/>
    <w:rsid w:val="002D3056"/>
    <w:rsid w:val="002D321F"/>
    <w:rsid w:val="002D327D"/>
    <w:rsid w:val="002D328F"/>
    <w:rsid w:val="002D34EA"/>
    <w:rsid w:val="002D355C"/>
    <w:rsid w:val="002D37AA"/>
    <w:rsid w:val="002D39A0"/>
    <w:rsid w:val="002D3A13"/>
    <w:rsid w:val="002D3C0A"/>
    <w:rsid w:val="002D3EFA"/>
    <w:rsid w:val="002D40CB"/>
    <w:rsid w:val="002D4102"/>
    <w:rsid w:val="002D41F0"/>
    <w:rsid w:val="002D424F"/>
    <w:rsid w:val="002D4574"/>
    <w:rsid w:val="002D47EC"/>
    <w:rsid w:val="002D4F06"/>
    <w:rsid w:val="002D5075"/>
    <w:rsid w:val="002D50A0"/>
    <w:rsid w:val="002D5147"/>
    <w:rsid w:val="002D5674"/>
    <w:rsid w:val="002D575B"/>
    <w:rsid w:val="002D5D8F"/>
    <w:rsid w:val="002D5E08"/>
    <w:rsid w:val="002D5E59"/>
    <w:rsid w:val="002D607C"/>
    <w:rsid w:val="002D6173"/>
    <w:rsid w:val="002D6576"/>
    <w:rsid w:val="002D6632"/>
    <w:rsid w:val="002D6743"/>
    <w:rsid w:val="002D6928"/>
    <w:rsid w:val="002D6D13"/>
    <w:rsid w:val="002D6D2D"/>
    <w:rsid w:val="002D72FD"/>
    <w:rsid w:val="002D738A"/>
    <w:rsid w:val="002D7445"/>
    <w:rsid w:val="002D755E"/>
    <w:rsid w:val="002D7D46"/>
    <w:rsid w:val="002E0135"/>
    <w:rsid w:val="002E0609"/>
    <w:rsid w:val="002E0ACA"/>
    <w:rsid w:val="002E0B1B"/>
    <w:rsid w:val="002E0F12"/>
    <w:rsid w:val="002E0F7A"/>
    <w:rsid w:val="002E1764"/>
    <w:rsid w:val="002E17BA"/>
    <w:rsid w:val="002E19B2"/>
    <w:rsid w:val="002E1A92"/>
    <w:rsid w:val="002E1B60"/>
    <w:rsid w:val="002E1BB7"/>
    <w:rsid w:val="002E1D07"/>
    <w:rsid w:val="002E1EF0"/>
    <w:rsid w:val="002E1F86"/>
    <w:rsid w:val="002E241C"/>
    <w:rsid w:val="002E25C9"/>
    <w:rsid w:val="002E260B"/>
    <w:rsid w:val="002E2700"/>
    <w:rsid w:val="002E28B5"/>
    <w:rsid w:val="002E2A6B"/>
    <w:rsid w:val="002E2A7A"/>
    <w:rsid w:val="002E2CBD"/>
    <w:rsid w:val="002E30E9"/>
    <w:rsid w:val="002E3187"/>
    <w:rsid w:val="002E3644"/>
    <w:rsid w:val="002E3864"/>
    <w:rsid w:val="002E3B28"/>
    <w:rsid w:val="002E4260"/>
    <w:rsid w:val="002E43ED"/>
    <w:rsid w:val="002E4589"/>
    <w:rsid w:val="002E45C2"/>
    <w:rsid w:val="002E46F0"/>
    <w:rsid w:val="002E49C7"/>
    <w:rsid w:val="002E4DD5"/>
    <w:rsid w:val="002E543F"/>
    <w:rsid w:val="002E5495"/>
    <w:rsid w:val="002E5778"/>
    <w:rsid w:val="002E5867"/>
    <w:rsid w:val="002E5B49"/>
    <w:rsid w:val="002E5CB2"/>
    <w:rsid w:val="002E5E11"/>
    <w:rsid w:val="002E5F7A"/>
    <w:rsid w:val="002E6065"/>
    <w:rsid w:val="002E612B"/>
    <w:rsid w:val="002E62C7"/>
    <w:rsid w:val="002E6363"/>
    <w:rsid w:val="002E65C7"/>
    <w:rsid w:val="002E6B00"/>
    <w:rsid w:val="002E6B0B"/>
    <w:rsid w:val="002E6DDC"/>
    <w:rsid w:val="002E7185"/>
    <w:rsid w:val="002E731E"/>
    <w:rsid w:val="002E734F"/>
    <w:rsid w:val="002E74C1"/>
    <w:rsid w:val="002E75A8"/>
    <w:rsid w:val="002E78A8"/>
    <w:rsid w:val="002E7D64"/>
    <w:rsid w:val="002E7EDF"/>
    <w:rsid w:val="002F0317"/>
    <w:rsid w:val="002F0323"/>
    <w:rsid w:val="002F0342"/>
    <w:rsid w:val="002F05CA"/>
    <w:rsid w:val="002F0F19"/>
    <w:rsid w:val="002F131A"/>
    <w:rsid w:val="002F14B9"/>
    <w:rsid w:val="002F14EA"/>
    <w:rsid w:val="002F171C"/>
    <w:rsid w:val="002F1756"/>
    <w:rsid w:val="002F1D03"/>
    <w:rsid w:val="002F1E36"/>
    <w:rsid w:val="002F1FB5"/>
    <w:rsid w:val="002F2381"/>
    <w:rsid w:val="002F23C1"/>
    <w:rsid w:val="002F2478"/>
    <w:rsid w:val="002F2614"/>
    <w:rsid w:val="002F2760"/>
    <w:rsid w:val="002F288F"/>
    <w:rsid w:val="002F2C8F"/>
    <w:rsid w:val="002F2DE1"/>
    <w:rsid w:val="002F308B"/>
    <w:rsid w:val="002F325B"/>
    <w:rsid w:val="002F32AD"/>
    <w:rsid w:val="002F37CA"/>
    <w:rsid w:val="002F3877"/>
    <w:rsid w:val="002F421B"/>
    <w:rsid w:val="002F4404"/>
    <w:rsid w:val="002F4416"/>
    <w:rsid w:val="002F443E"/>
    <w:rsid w:val="002F460C"/>
    <w:rsid w:val="002F46C0"/>
    <w:rsid w:val="002F49EC"/>
    <w:rsid w:val="002F4A04"/>
    <w:rsid w:val="002F4AD2"/>
    <w:rsid w:val="002F4B71"/>
    <w:rsid w:val="002F4C1A"/>
    <w:rsid w:val="002F4CC8"/>
    <w:rsid w:val="002F4D2C"/>
    <w:rsid w:val="002F4ECD"/>
    <w:rsid w:val="002F503E"/>
    <w:rsid w:val="002F511A"/>
    <w:rsid w:val="002F5555"/>
    <w:rsid w:val="002F5641"/>
    <w:rsid w:val="002F5684"/>
    <w:rsid w:val="002F57D7"/>
    <w:rsid w:val="002F5942"/>
    <w:rsid w:val="002F5F4A"/>
    <w:rsid w:val="002F63C3"/>
    <w:rsid w:val="002F663E"/>
    <w:rsid w:val="002F669C"/>
    <w:rsid w:val="002F6A37"/>
    <w:rsid w:val="002F6E23"/>
    <w:rsid w:val="002F6FD0"/>
    <w:rsid w:val="002F70A7"/>
    <w:rsid w:val="002F7931"/>
    <w:rsid w:val="00300B42"/>
    <w:rsid w:val="00300B72"/>
    <w:rsid w:val="00300C58"/>
    <w:rsid w:val="00301001"/>
    <w:rsid w:val="003015D8"/>
    <w:rsid w:val="00301AB2"/>
    <w:rsid w:val="00301D4E"/>
    <w:rsid w:val="00302166"/>
    <w:rsid w:val="003024D6"/>
    <w:rsid w:val="0030271E"/>
    <w:rsid w:val="00302742"/>
    <w:rsid w:val="003027CF"/>
    <w:rsid w:val="00302A6B"/>
    <w:rsid w:val="00302BEA"/>
    <w:rsid w:val="0030347D"/>
    <w:rsid w:val="003035DC"/>
    <w:rsid w:val="0030379C"/>
    <w:rsid w:val="00303844"/>
    <w:rsid w:val="00303C5A"/>
    <w:rsid w:val="00303C97"/>
    <w:rsid w:val="003040D3"/>
    <w:rsid w:val="003041D7"/>
    <w:rsid w:val="003042EB"/>
    <w:rsid w:val="00304469"/>
    <w:rsid w:val="0030459C"/>
    <w:rsid w:val="0030465C"/>
    <w:rsid w:val="00304839"/>
    <w:rsid w:val="003048C6"/>
    <w:rsid w:val="003049EB"/>
    <w:rsid w:val="00304C03"/>
    <w:rsid w:val="00304ED7"/>
    <w:rsid w:val="00305272"/>
    <w:rsid w:val="00305695"/>
    <w:rsid w:val="0030586C"/>
    <w:rsid w:val="00305920"/>
    <w:rsid w:val="00305B20"/>
    <w:rsid w:val="00305EA3"/>
    <w:rsid w:val="003067D7"/>
    <w:rsid w:val="00306A3B"/>
    <w:rsid w:val="00306C37"/>
    <w:rsid w:val="00306C49"/>
    <w:rsid w:val="0030704B"/>
    <w:rsid w:val="003071C5"/>
    <w:rsid w:val="0030776C"/>
    <w:rsid w:val="00307C78"/>
    <w:rsid w:val="00307F8A"/>
    <w:rsid w:val="003103D5"/>
    <w:rsid w:val="0031080B"/>
    <w:rsid w:val="00310B78"/>
    <w:rsid w:val="00310C07"/>
    <w:rsid w:val="00311123"/>
    <w:rsid w:val="0031114F"/>
    <w:rsid w:val="003111A3"/>
    <w:rsid w:val="00311351"/>
    <w:rsid w:val="003114FB"/>
    <w:rsid w:val="003115B4"/>
    <w:rsid w:val="00311CD5"/>
    <w:rsid w:val="00311DD5"/>
    <w:rsid w:val="00311DF0"/>
    <w:rsid w:val="0031209B"/>
    <w:rsid w:val="00312495"/>
    <w:rsid w:val="0031255A"/>
    <w:rsid w:val="003125E0"/>
    <w:rsid w:val="003126DE"/>
    <w:rsid w:val="00312814"/>
    <w:rsid w:val="003129D6"/>
    <w:rsid w:val="00312A06"/>
    <w:rsid w:val="00312C1B"/>
    <w:rsid w:val="00312C62"/>
    <w:rsid w:val="00312DAC"/>
    <w:rsid w:val="0031302D"/>
    <w:rsid w:val="0031347D"/>
    <w:rsid w:val="003134BE"/>
    <w:rsid w:val="003135B2"/>
    <w:rsid w:val="00313784"/>
    <w:rsid w:val="003137A0"/>
    <w:rsid w:val="0031392F"/>
    <w:rsid w:val="00313BB1"/>
    <w:rsid w:val="003143B9"/>
    <w:rsid w:val="003146AF"/>
    <w:rsid w:val="00314AED"/>
    <w:rsid w:val="00314D80"/>
    <w:rsid w:val="00314E1C"/>
    <w:rsid w:val="0031501B"/>
    <w:rsid w:val="00315116"/>
    <w:rsid w:val="0031545C"/>
    <w:rsid w:val="00315B5E"/>
    <w:rsid w:val="00315DD5"/>
    <w:rsid w:val="00315E80"/>
    <w:rsid w:val="0031609D"/>
    <w:rsid w:val="003161B8"/>
    <w:rsid w:val="00316948"/>
    <w:rsid w:val="0031763B"/>
    <w:rsid w:val="003177D6"/>
    <w:rsid w:val="003178AA"/>
    <w:rsid w:val="00320C58"/>
    <w:rsid w:val="00320E9C"/>
    <w:rsid w:val="00320EDB"/>
    <w:rsid w:val="00320FCA"/>
    <w:rsid w:val="00321051"/>
    <w:rsid w:val="003210EA"/>
    <w:rsid w:val="00321243"/>
    <w:rsid w:val="00321334"/>
    <w:rsid w:val="003216B2"/>
    <w:rsid w:val="003217FE"/>
    <w:rsid w:val="00321DB0"/>
    <w:rsid w:val="00322368"/>
    <w:rsid w:val="00322559"/>
    <w:rsid w:val="003225B1"/>
    <w:rsid w:val="003228D2"/>
    <w:rsid w:val="00322DCC"/>
    <w:rsid w:val="00322E26"/>
    <w:rsid w:val="0032373A"/>
    <w:rsid w:val="00323926"/>
    <w:rsid w:val="00323AB6"/>
    <w:rsid w:val="00323B28"/>
    <w:rsid w:val="00323F77"/>
    <w:rsid w:val="0032410C"/>
    <w:rsid w:val="00324323"/>
    <w:rsid w:val="003245DA"/>
    <w:rsid w:val="00324798"/>
    <w:rsid w:val="003249A9"/>
    <w:rsid w:val="00324A7A"/>
    <w:rsid w:val="00324B10"/>
    <w:rsid w:val="00324D3E"/>
    <w:rsid w:val="00325067"/>
    <w:rsid w:val="003250D3"/>
    <w:rsid w:val="00325217"/>
    <w:rsid w:val="003255D8"/>
    <w:rsid w:val="00325889"/>
    <w:rsid w:val="003258D8"/>
    <w:rsid w:val="00325E15"/>
    <w:rsid w:val="003262C8"/>
    <w:rsid w:val="0032646D"/>
    <w:rsid w:val="003266A7"/>
    <w:rsid w:val="003266E5"/>
    <w:rsid w:val="0032676C"/>
    <w:rsid w:val="0032691B"/>
    <w:rsid w:val="00326F39"/>
    <w:rsid w:val="00326FDE"/>
    <w:rsid w:val="003271D1"/>
    <w:rsid w:val="0032721B"/>
    <w:rsid w:val="00327833"/>
    <w:rsid w:val="003278BF"/>
    <w:rsid w:val="00327A02"/>
    <w:rsid w:val="00327F3A"/>
    <w:rsid w:val="00330A46"/>
    <w:rsid w:val="00330A4B"/>
    <w:rsid w:val="00330EC4"/>
    <w:rsid w:val="0033190D"/>
    <w:rsid w:val="00331A77"/>
    <w:rsid w:val="00331EB3"/>
    <w:rsid w:val="00332059"/>
    <w:rsid w:val="00332159"/>
    <w:rsid w:val="00332192"/>
    <w:rsid w:val="00332563"/>
    <w:rsid w:val="00332B7E"/>
    <w:rsid w:val="00332C8F"/>
    <w:rsid w:val="00332CD0"/>
    <w:rsid w:val="00332D88"/>
    <w:rsid w:val="00332DBC"/>
    <w:rsid w:val="00332F3B"/>
    <w:rsid w:val="00333132"/>
    <w:rsid w:val="003334E7"/>
    <w:rsid w:val="0033357C"/>
    <w:rsid w:val="003337CF"/>
    <w:rsid w:val="003337D9"/>
    <w:rsid w:val="0033381B"/>
    <w:rsid w:val="0033381C"/>
    <w:rsid w:val="00333860"/>
    <w:rsid w:val="003339FE"/>
    <w:rsid w:val="00333B07"/>
    <w:rsid w:val="00333C5B"/>
    <w:rsid w:val="00333DB8"/>
    <w:rsid w:val="00333E98"/>
    <w:rsid w:val="0033407C"/>
    <w:rsid w:val="00334250"/>
    <w:rsid w:val="0033426D"/>
    <w:rsid w:val="003342F6"/>
    <w:rsid w:val="0033433B"/>
    <w:rsid w:val="0033438A"/>
    <w:rsid w:val="003348B7"/>
    <w:rsid w:val="00334B75"/>
    <w:rsid w:val="00334B88"/>
    <w:rsid w:val="00334C73"/>
    <w:rsid w:val="00334E71"/>
    <w:rsid w:val="00335452"/>
    <w:rsid w:val="00335476"/>
    <w:rsid w:val="00335A2F"/>
    <w:rsid w:val="00335A98"/>
    <w:rsid w:val="00335B21"/>
    <w:rsid w:val="00335D4D"/>
    <w:rsid w:val="00335D70"/>
    <w:rsid w:val="00335F40"/>
    <w:rsid w:val="00335F68"/>
    <w:rsid w:val="00336628"/>
    <w:rsid w:val="0033684D"/>
    <w:rsid w:val="003370F9"/>
    <w:rsid w:val="00337308"/>
    <w:rsid w:val="0033745A"/>
    <w:rsid w:val="00337581"/>
    <w:rsid w:val="0033758D"/>
    <w:rsid w:val="003376D2"/>
    <w:rsid w:val="00337B81"/>
    <w:rsid w:val="003400BE"/>
    <w:rsid w:val="00340203"/>
    <w:rsid w:val="0034043F"/>
    <w:rsid w:val="00340700"/>
    <w:rsid w:val="0034071D"/>
    <w:rsid w:val="00340D84"/>
    <w:rsid w:val="00340E05"/>
    <w:rsid w:val="00341182"/>
    <w:rsid w:val="00341373"/>
    <w:rsid w:val="00341481"/>
    <w:rsid w:val="003418AC"/>
    <w:rsid w:val="00341BAE"/>
    <w:rsid w:val="00341F6A"/>
    <w:rsid w:val="003422B0"/>
    <w:rsid w:val="0034280A"/>
    <w:rsid w:val="00342B2D"/>
    <w:rsid w:val="00342B5D"/>
    <w:rsid w:val="00342DED"/>
    <w:rsid w:val="00342E87"/>
    <w:rsid w:val="0034301E"/>
    <w:rsid w:val="0034304C"/>
    <w:rsid w:val="003430FA"/>
    <w:rsid w:val="0034318F"/>
    <w:rsid w:val="0034331F"/>
    <w:rsid w:val="003438D9"/>
    <w:rsid w:val="00343B94"/>
    <w:rsid w:val="00343C45"/>
    <w:rsid w:val="00343CAC"/>
    <w:rsid w:val="00344322"/>
    <w:rsid w:val="0034435A"/>
    <w:rsid w:val="00344409"/>
    <w:rsid w:val="00344417"/>
    <w:rsid w:val="003444F0"/>
    <w:rsid w:val="0034462B"/>
    <w:rsid w:val="00344854"/>
    <w:rsid w:val="003449FD"/>
    <w:rsid w:val="00344D5A"/>
    <w:rsid w:val="00344F5B"/>
    <w:rsid w:val="00344FD8"/>
    <w:rsid w:val="00345298"/>
    <w:rsid w:val="0034534A"/>
    <w:rsid w:val="003453F1"/>
    <w:rsid w:val="00345433"/>
    <w:rsid w:val="00345623"/>
    <w:rsid w:val="00345B2B"/>
    <w:rsid w:val="00345B67"/>
    <w:rsid w:val="00345D1A"/>
    <w:rsid w:val="003465D0"/>
    <w:rsid w:val="00346985"/>
    <w:rsid w:val="00346D40"/>
    <w:rsid w:val="00347078"/>
    <w:rsid w:val="003472C4"/>
    <w:rsid w:val="0034733A"/>
    <w:rsid w:val="00347407"/>
    <w:rsid w:val="00347465"/>
    <w:rsid w:val="003476C2"/>
    <w:rsid w:val="00347831"/>
    <w:rsid w:val="00347964"/>
    <w:rsid w:val="00347A85"/>
    <w:rsid w:val="00347C7F"/>
    <w:rsid w:val="00347C9C"/>
    <w:rsid w:val="00347DF3"/>
    <w:rsid w:val="00347E90"/>
    <w:rsid w:val="003501B7"/>
    <w:rsid w:val="003505AA"/>
    <w:rsid w:val="003505DB"/>
    <w:rsid w:val="003507B0"/>
    <w:rsid w:val="003507DF"/>
    <w:rsid w:val="00350927"/>
    <w:rsid w:val="00350BE4"/>
    <w:rsid w:val="00350F79"/>
    <w:rsid w:val="00350FF6"/>
    <w:rsid w:val="00351255"/>
    <w:rsid w:val="00351577"/>
    <w:rsid w:val="003519FB"/>
    <w:rsid w:val="00351A6D"/>
    <w:rsid w:val="00351BEF"/>
    <w:rsid w:val="00351CF4"/>
    <w:rsid w:val="003522B1"/>
    <w:rsid w:val="0035260E"/>
    <w:rsid w:val="003529C9"/>
    <w:rsid w:val="00352A32"/>
    <w:rsid w:val="00352D17"/>
    <w:rsid w:val="00352EB9"/>
    <w:rsid w:val="0035300F"/>
    <w:rsid w:val="003531A4"/>
    <w:rsid w:val="00353515"/>
    <w:rsid w:val="00353AE5"/>
    <w:rsid w:val="00353C94"/>
    <w:rsid w:val="00353CBF"/>
    <w:rsid w:val="00353E5F"/>
    <w:rsid w:val="00353FA6"/>
    <w:rsid w:val="003541D1"/>
    <w:rsid w:val="0035452E"/>
    <w:rsid w:val="00354575"/>
    <w:rsid w:val="003545CB"/>
    <w:rsid w:val="00354A17"/>
    <w:rsid w:val="00354DFF"/>
    <w:rsid w:val="00355039"/>
    <w:rsid w:val="003550BA"/>
    <w:rsid w:val="003550C5"/>
    <w:rsid w:val="0035517F"/>
    <w:rsid w:val="003554F5"/>
    <w:rsid w:val="003554F7"/>
    <w:rsid w:val="00355513"/>
    <w:rsid w:val="003557C9"/>
    <w:rsid w:val="003558A8"/>
    <w:rsid w:val="00356140"/>
    <w:rsid w:val="0035620C"/>
    <w:rsid w:val="00356241"/>
    <w:rsid w:val="003564ED"/>
    <w:rsid w:val="003566B3"/>
    <w:rsid w:val="00356761"/>
    <w:rsid w:val="003569BA"/>
    <w:rsid w:val="003569F2"/>
    <w:rsid w:val="00356A13"/>
    <w:rsid w:val="00356DA2"/>
    <w:rsid w:val="0035727C"/>
    <w:rsid w:val="00357314"/>
    <w:rsid w:val="0035742D"/>
    <w:rsid w:val="003574AC"/>
    <w:rsid w:val="003576E7"/>
    <w:rsid w:val="0035782B"/>
    <w:rsid w:val="00357A5D"/>
    <w:rsid w:val="00357A92"/>
    <w:rsid w:val="00357B84"/>
    <w:rsid w:val="00357C1B"/>
    <w:rsid w:val="00357D69"/>
    <w:rsid w:val="00357E01"/>
    <w:rsid w:val="00360287"/>
    <w:rsid w:val="003603D9"/>
    <w:rsid w:val="0036040A"/>
    <w:rsid w:val="00360C05"/>
    <w:rsid w:val="00360D81"/>
    <w:rsid w:val="00361474"/>
    <w:rsid w:val="00361986"/>
    <w:rsid w:val="00361D59"/>
    <w:rsid w:val="00361D94"/>
    <w:rsid w:val="00361F23"/>
    <w:rsid w:val="00362092"/>
    <w:rsid w:val="00362464"/>
    <w:rsid w:val="003624F8"/>
    <w:rsid w:val="0036250E"/>
    <w:rsid w:val="003627C3"/>
    <w:rsid w:val="003629E2"/>
    <w:rsid w:val="00363243"/>
    <w:rsid w:val="003633C4"/>
    <w:rsid w:val="00363545"/>
    <w:rsid w:val="00363C98"/>
    <w:rsid w:val="00363E7F"/>
    <w:rsid w:val="00364010"/>
    <w:rsid w:val="00364017"/>
    <w:rsid w:val="003641D2"/>
    <w:rsid w:val="0036462B"/>
    <w:rsid w:val="0036499C"/>
    <w:rsid w:val="00364B8D"/>
    <w:rsid w:val="00364C9A"/>
    <w:rsid w:val="00364E85"/>
    <w:rsid w:val="003652D0"/>
    <w:rsid w:val="003658D4"/>
    <w:rsid w:val="003665F7"/>
    <w:rsid w:val="003667FA"/>
    <w:rsid w:val="00366945"/>
    <w:rsid w:val="0036697E"/>
    <w:rsid w:val="00366C35"/>
    <w:rsid w:val="00366C8B"/>
    <w:rsid w:val="00366DF1"/>
    <w:rsid w:val="00367196"/>
    <w:rsid w:val="003675A6"/>
    <w:rsid w:val="0036766C"/>
    <w:rsid w:val="0036779E"/>
    <w:rsid w:val="00367A05"/>
    <w:rsid w:val="00367A81"/>
    <w:rsid w:val="00367B96"/>
    <w:rsid w:val="00367C99"/>
    <w:rsid w:val="00367FFD"/>
    <w:rsid w:val="00370188"/>
    <w:rsid w:val="0037053A"/>
    <w:rsid w:val="00370914"/>
    <w:rsid w:val="003709AE"/>
    <w:rsid w:val="00370D61"/>
    <w:rsid w:val="0037174B"/>
    <w:rsid w:val="0037176E"/>
    <w:rsid w:val="00371935"/>
    <w:rsid w:val="00371977"/>
    <w:rsid w:val="003719CE"/>
    <w:rsid w:val="00371E3E"/>
    <w:rsid w:val="00371E5C"/>
    <w:rsid w:val="003725E8"/>
    <w:rsid w:val="00372B47"/>
    <w:rsid w:val="00372D90"/>
    <w:rsid w:val="00372E80"/>
    <w:rsid w:val="003734D1"/>
    <w:rsid w:val="00373949"/>
    <w:rsid w:val="00373AC7"/>
    <w:rsid w:val="00373AF1"/>
    <w:rsid w:val="00373B14"/>
    <w:rsid w:val="00373CFC"/>
    <w:rsid w:val="00373EF1"/>
    <w:rsid w:val="00373FB6"/>
    <w:rsid w:val="0037467A"/>
    <w:rsid w:val="003746BB"/>
    <w:rsid w:val="00374758"/>
    <w:rsid w:val="00374B0C"/>
    <w:rsid w:val="00374F64"/>
    <w:rsid w:val="00374FAE"/>
    <w:rsid w:val="00375137"/>
    <w:rsid w:val="003751BD"/>
    <w:rsid w:val="003756F2"/>
    <w:rsid w:val="00375759"/>
    <w:rsid w:val="00375EED"/>
    <w:rsid w:val="00375EF0"/>
    <w:rsid w:val="00375FB6"/>
    <w:rsid w:val="003765A1"/>
    <w:rsid w:val="003766E3"/>
    <w:rsid w:val="00376C04"/>
    <w:rsid w:val="00376E9D"/>
    <w:rsid w:val="00376F29"/>
    <w:rsid w:val="0037715F"/>
    <w:rsid w:val="003771A2"/>
    <w:rsid w:val="00377438"/>
    <w:rsid w:val="0037758F"/>
    <w:rsid w:val="00377916"/>
    <w:rsid w:val="0038013F"/>
    <w:rsid w:val="0038015A"/>
    <w:rsid w:val="0038050F"/>
    <w:rsid w:val="00380AC1"/>
    <w:rsid w:val="00380AF2"/>
    <w:rsid w:val="00380B37"/>
    <w:rsid w:val="00380D52"/>
    <w:rsid w:val="00380F9C"/>
    <w:rsid w:val="00381160"/>
    <w:rsid w:val="00381775"/>
    <w:rsid w:val="00381BDA"/>
    <w:rsid w:val="00381DC9"/>
    <w:rsid w:val="0038215D"/>
    <w:rsid w:val="0038253F"/>
    <w:rsid w:val="0038256D"/>
    <w:rsid w:val="00382611"/>
    <w:rsid w:val="003827DB"/>
    <w:rsid w:val="00382E85"/>
    <w:rsid w:val="00382F32"/>
    <w:rsid w:val="00382FC7"/>
    <w:rsid w:val="0038300F"/>
    <w:rsid w:val="00383664"/>
    <w:rsid w:val="003836DF"/>
    <w:rsid w:val="003837C5"/>
    <w:rsid w:val="00383825"/>
    <w:rsid w:val="003839B3"/>
    <w:rsid w:val="00383A67"/>
    <w:rsid w:val="00383FC9"/>
    <w:rsid w:val="00383FE2"/>
    <w:rsid w:val="0038428C"/>
    <w:rsid w:val="00384415"/>
    <w:rsid w:val="00384465"/>
    <w:rsid w:val="003848DD"/>
    <w:rsid w:val="0038553A"/>
    <w:rsid w:val="00385787"/>
    <w:rsid w:val="003857F0"/>
    <w:rsid w:val="00385C7D"/>
    <w:rsid w:val="00385E06"/>
    <w:rsid w:val="00385E28"/>
    <w:rsid w:val="003860C2"/>
    <w:rsid w:val="003863B3"/>
    <w:rsid w:val="00386497"/>
    <w:rsid w:val="003865DC"/>
    <w:rsid w:val="00386708"/>
    <w:rsid w:val="0038673B"/>
    <w:rsid w:val="0038674A"/>
    <w:rsid w:val="00386B0C"/>
    <w:rsid w:val="00386BB0"/>
    <w:rsid w:val="0038716F"/>
    <w:rsid w:val="003874DA"/>
    <w:rsid w:val="003876EF"/>
    <w:rsid w:val="00387731"/>
    <w:rsid w:val="003877BF"/>
    <w:rsid w:val="00387BC2"/>
    <w:rsid w:val="003905FE"/>
    <w:rsid w:val="00390667"/>
    <w:rsid w:val="0039093C"/>
    <w:rsid w:val="00390B72"/>
    <w:rsid w:val="00390D2F"/>
    <w:rsid w:val="00390E17"/>
    <w:rsid w:val="00390F1D"/>
    <w:rsid w:val="00390F7C"/>
    <w:rsid w:val="003914AA"/>
    <w:rsid w:val="003915F4"/>
    <w:rsid w:val="00391938"/>
    <w:rsid w:val="00391B8D"/>
    <w:rsid w:val="00391C46"/>
    <w:rsid w:val="00391D46"/>
    <w:rsid w:val="0039206C"/>
    <w:rsid w:val="00392409"/>
    <w:rsid w:val="0039251F"/>
    <w:rsid w:val="003927A2"/>
    <w:rsid w:val="00392AF0"/>
    <w:rsid w:val="00392C19"/>
    <w:rsid w:val="00392D99"/>
    <w:rsid w:val="003931BD"/>
    <w:rsid w:val="003931C9"/>
    <w:rsid w:val="003932F2"/>
    <w:rsid w:val="00393320"/>
    <w:rsid w:val="00393AB6"/>
    <w:rsid w:val="00393CA0"/>
    <w:rsid w:val="00393DD0"/>
    <w:rsid w:val="00394055"/>
    <w:rsid w:val="0039489D"/>
    <w:rsid w:val="00394AA0"/>
    <w:rsid w:val="00394B8C"/>
    <w:rsid w:val="00394D7C"/>
    <w:rsid w:val="00394DA4"/>
    <w:rsid w:val="00394E58"/>
    <w:rsid w:val="003952D3"/>
    <w:rsid w:val="003954C3"/>
    <w:rsid w:val="00395703"/>
    <w:rsid w:val="00395959"/>
    <w:rsid w:val="003959DB"/>
    <w:rsid w:val="0039609F"/>
    <w:rsid w:val="003961AE"/>
    <w:rsid w:val="003963D0"/>
    <w:rsid w:val="00396586"/>
    <w:rsid w:val="003965D3"/>
    <w:rsid w:val="003967F4"/>
    <w:rsid w:val="0039682C"/>
    <w:rsid w:val="00396D83"/>
    <w:rsid w:val="00396F50"/>
    <w:rsid w:val="0039705C"/>
    <w:rsid w:val="00397628"/>
    <w:rsid w:val="0039774A"/>
    <w:rsid w:val="00397D9B"/>
    <w:rsid w:val="003A0323"/>
    <w:rsid w:val="003A065F"/>
    <w:rsid w:val="003A07AE"/>
    <w:rsid w:val="003A0B53"/>
    <w:rsid w:val="003A0D3A"/>
    <w:rsid w:val="003A0D5D"/>
    <w:rsid w:val="003A0F0A"/>
    <w:rsid w:val="003A1399"/>
    <w:rsid w:val="003A1492"/>
    <w:rsid w:val="003A16F9"/>
    <w:rsid w:val="003A18D0"/>
    <w:rsid w:val="003A198E"/>
    <w:rsid w:val="003A1E05"/>
    <w:rsid w:val="003A20C7"/>
    <w:rsid w:val="003A2517"/>
    <w:rsid w:val="003A264C"/>
    <w:rsid w:val="003A2EA6"/>
    <w:rsid w:val="003A2EBB"/>
    <w:rsid w:val="003A32E3"/>
    <w:rsid w:val="003A32E5"/>
    <w:rsid w:val="003A3759"/>
    <w:rsid w:val="003A3C23"/>
    <w:rsid w:val="003A4254"/>
    <w:rsid w:val="003A4395"/>
    <w:rsid w:val="003A458D"/>
    <w:rsid w:val="003A47A5"/>
    <w:rsid w:val="003A492D"/>
    <w:rsid w:val="003A54BB"/>
    <w:rsid w:val="003A568C"/>
    <w:rsid w:val="003A5F5F"/>
    <w:rsid w:val="003A62D9"/>
    <w:rsid w:val="003A66BA"/>
    <w:rsid w:val="003A6B0D"/>
    <w:rsid w:val="003A6BAB"/>
    <w:rsid w:val="003A6CC3"/>
    <w:rsid w:val="003A6CDE"/>
    <w:rsid w:val="003A6DA8"/>
    <w:rsid w:val="003A71B0"/>
    <w:rsid w:val="003A728D"/>
    <w:rsid w:val="003A73A7"/>
    <w:rsid w:val="003A74BC"/>
    <w:rsid w:val="003A7BDA"/>
    <w:rsid w:val="003A7E16"/>
    <w:rsid w:val="003B01A0"/>
    <w:rsid w:val="003B023C"/>
    <w:rsid w:val="003B026C"/>
    <w:rsid w:val="003B02CD"/>
    <w:rsid w:val="003B0773"/>
    <w:rsid w:val="003B07A5"/>
    <w:rsid w:val="003B0B8C"/>
    <w:rsid w:val="003B0C43"/>
    <w:rsid w:val="003B0D98"/>
    <w:rsid w:val="003B0E26"/>
    <w:rsid w:val="003B0E95"/>
    <w:rsid w:val="003B0FEC"/>
    <w:rsid w:val="003B159E"/>
    <w:rsid w:val="003B19FC"/>
    <w:rsid w:val="003B1B9C"/>
    <w:rsid w:val="003B1C18"/>
    <w:rsid w:val="003B1C47"/>
    <w:rsid w:val="003B202A"/>
    <w:rsid w:val="003B2170"/>
    <w:rsid w:val="003B2928"/>
    <w:rsid w:val="003B29A5"/>
    <w:rsid w:val="003B29C2"/>
    <w:rsid w:val="003B2A74"/>
    <w:rsid w:val="003B2CEB"/>
    <w:rsid w:val="003B3498"/>
    <w:rsid w:val="003B366F"/>
    <w:rsid w:val="003B3862"/>
    <w:rsid w:val="003B39A2"/>
    <w:rsid w:val="003B3AD4"/>
    <w:rsid w:val="003B3BD9"/>
    <w:rsid w:val="003B3C07"/>
    <w:rsid w:val="003B3E6C"/>
    <w:rsid w:val="003B3E9F"/>
    <w:rsid w:val="003B3EAC"/>
    <w:rsid w:val="003B4122"/>
    <w:rsid w:val="003B4153"/>
    <w:rsid w:val="003B43CE"/>
    <w:rsid w:val="003B4BAF"/>
    <w:rsid w:val="003B4E7B"/>
    <w:rsid w:val="003B4F73"/>
    <w:rsid w:val="003B504C"/>
    <w:rsid w:val="003B5258"/>
    <w:rsid w:val="003B5ACE"/>
    <w:rsid w:val="003B5C0C"/>
    <w:rsid w:val="003B5CA6"/>
    <w:rsid w:val="003B5D2B"/>
    <w:rsid w:val="003B5D5A"/>
    <w:rsid w:val="003B5F31"/>
    <w:rsid w:val="003B6015"/>
    <w:rsid w:val="003B62FD"/>
    <w:rsid w:val="003B6A8B"/>
    <w:rsid w:val="003B6C9F"/>
    <w:rsid w:val="003B6F6F"/>
    <w:rsid w:val="003B701B"/>
    <w:rsid w:val="003B7117"/>
    <w:rsid w:val="003B7204"/>
    <w:rsid w:val="003B724A"/>
    <w:rsid w:val="003B7607"/>
    <w:rsid w:val="003B77AD"/>
    <w:rsid w:val="003B783C"/>
    <w:rsid w:val="003B7873"/>
    <w:rsid w:val="003B798F"/>
    <w:rsid w:val="003B7D77"/>
    <w:rsid w:val="003C02D5"/>
    <w:rsid w:val="003C048F"/>
    <w:rsid w:val="003C04D3"/>
    <w:rsid w:val="003C04DC"/>
    <w:rsid w:val="003C0798"/>
    <w:rsid w:val="003C123D"/>
    <w:rsid w:val="003C13C7"/>
    <w:rsid w:val="003C1638"/>
    <w:rsid w:val="003C16BD"/>
    <w:rsid w:val="003C1710"/>
    <w:rsid w:val="003C19A1"/>
    <w:rsid w:val="003C1A22"/>
    <w:rsid w:val="003C1B6B"/>
    <w:rsid w:val="003C1DB7"/>
    <w:rsid w:val="003C1ECD"/>
    <w:rsid w:val="003C2421"/>
    <w:rsid w:val="003C2653"/>
    <w:rsid w:val="003C3275"/>
    <w:rsid w:val="003C3840"/>
    <w:rsid w:val="003C386F"/>
    <w:rsid w:val="003C3A83"/>
    <w:rsid w:val="003C3B77"/>
    <w:rsid w:val="003C4214"/>
    <w:rsid w:val="003C45D2"/>
    <w:rsid w:val="003C47F1"/>
    <w:rsid w:val="003C4990"/>
    <w:rsid w:val="003C4A5F"/>
    <w:rsid w:val="003C4F2B"/>
    <w:rsid w:val="003C4F83"/>
    <w:rsid w:val="003C4F91"/>
    <w:rsid w:val="003C4F99"/>
    <w:rsid w:val="003C50B9"/>
    <w:rsid w:val="003C51EF"/>
    <w:rsid w:val="003C51FD"/>
    <w:rsid w:val="003C52B1"/>
    <w:rsid w:val="003C5594"/>
    <w:rsid w:val="003C5807"/>
    <w:rsid w:val="003C5859"/>
    <w:rsid w:val="003C5AAD"/>
    <w:rsid w:val="003C5D87"/>
    <w:rsid w:val="003C5F37"/>
    <w:rsid w:val="003C5F64"/>
    <w:rsid w:val="003C63CB"/>
    <w:rsid w:val="003C65A3"/>
    <w:rsid w:val="003C65AB"/>
    <w:rsid w:val="003C6794"/>
    <w:rsid w:val="003C6C54"/>
    <w:rsid w:val="003C6D4D"/>
    <w:rsid w:val="003C6F72"/>
    <w:rsid w:val="003C7630"/>
    <w:rsid w:val="003C76CE"/>
    <w:rsid w:val="003C76FC"/>
    <w:rsid w:val="003C773C"/>
    <w:rsid w:val="003C7955"/>
    <w:rsid w:val="003C7A2E"/>
    <w:rsid w:val="003C7BA5"/>
    <w:rsid w:val="003D038D"/>
    <w:rsid w:val="003D0C78"/>
    <w:rsid w:val="003D0CF0"/>
    <w:rsid w:val="003D124D"/>
    <w:rsid w:val="003D17FD"/>
    <w:rsid w:val="003D1D63"/>
    <w:rsid w:val="003D1E9C"/>
    <w:rsid w:val="003D1F90"/>
    <w:rsid w:val="003D25CB"/>
    <w:rsid w:val="003D2721"/>
    <w:rsid w:val="003D279E"/>
    <w:rsid w:val="003D2B9A"/>
    <w:rsid w:val="003D2F8A"/>
    <w:rsid w:val="003D2FE7"/>
    <w:rsid w:val="003D3044"/>
    <w:rsid w:val="003D3123"/>
    <w:rsid w:val="003D3241"/>
    <w:rsid w:val="003D32B4"/>
    <w:rsid w:val="003D34E2"/>
    <w:rsid w:val="003D356B"/>
    <w:rsid w:val="003D373E"/>
    <w:rsid w:val="003D3771"/>
    <w:rsid w:val="003D386E"/>
    <w:rsid w:val="003D3F94"/>
    <w:rsid w:val="003D4048"/>
    <w:rsid w:val="003D40BA"/>
    <w:rsid w:val="003D44B1"/>
    <w:rsid w:val="003D4590"/>
    <w:rsid w:val="003D468F"/>
    <w:rsid w:val="003D49D2"/>
    <w:rsid w:val="003D4A97"/>
    <w:rsid w:val="003D4C61"/>
    <w:rsid w:val="003D4F06"/>
    <w:rsid w:val="003D4FF4"/>
    <w:rsid w:val="003D51E6"/>
    <w:rsid w:val="003D5376"/>
    <w:rsid w:val="003D5406"/>
    <w:rsid w:val="003D546F"/>
    <w:rsid w:val="003D54AF"/>
    <w:rsid w:val="003D552C"/>
    <w:rsid w:val="003D5A28"/>
    <w:rsid w:val="003D5D90"/>
    <w:rsid w:val="003D601B"/>
    <w:rsid w:val="003D65F2"/>
    <w:rsid w:val="003D6B5D"/>
    <w:rsid w:val="003D6B83"/>
    <w:rsid w:val="003D6F2E"/>
    <w:rsid w:val="003D6F57"/>
    <w:rsid w:val="003D7041"/>
    <w:rsid w:val="003D72A1"/>
    <w:rsid w:val="003D7A17"/>
    <w:rsid w:val="003D7D21"/>
    <w:rsid w:val="003D7E57"/>
    <w:rsid w:val="003D7E8E"/>
    <w:rsid w:val="003E02C2"/>
    <w:rsid w:val="003E0404"/>
    <w:rsid w:val="003E0840"/>
    <w:rsid w:val="003E0B63"/>
    <w:rsid w:val="003E0BD2"/>
    <w:rsid w:val="003E0EAC"/>
    <w:rsid w:val="003E1041"/>
    <w:rsid w:val="003E11F3"/>
    <w:rsid w:val="003E1399"/>
    <w:rsid w:val="003E187C"/>
    <w:rsid w:val="003E1A32"/>
    <w:rsid w:val="003E1BB2"/>
    <w:rsid w:val="003E1D41"/>
    <w:rsid w:val="003E22A0"/>
    <w:rsid w:val="003E253F"/>
    <w:rsid w:val="003E2666"/>
    <w:rsid w:val="003E2815"/>
    <w:rsid w:val="003E2B0B"/>
    <w:rsid w:val="003E2C0B"/>
    <w:rsid w:val="003E2C55"/>
    <w:rsid w:val="003E2FC7"/>
    <w:rsid w:val="003E3141"/>
    <w:rsid w:val="003E339C"/>
    <w:rsid w:val="003E34ED"/>
    <w:rsid w:val="003E39D8"/>
    <w:rsid w:val="003E3BA6"/>
    <w:rsid w:val="003E3CEF"/>
    <w:rsid w:val="003E3D8E"/>
    <w:rsid w:val="003E3E21"/>
    <w:rsid w:val="003E3F57"/>
    <w:rsid w:val="003E407F"/>
    <w:rsid w:val="003E4255"/>
    <w:rsid w:val="003E4327"/>
    <w:rsid w:val="003E44FD"/>
    <w:rsid w:val="003E45B5"/>
    <w:rsid w:val="003E4748"/>
    <w:rsid w:val="003E48CD"/>
    <w:rsid w:val="003E4AE2"/>
    <w:rsid w:val="003E5228"/>
    <w:rsid w:val="003E522C"/>
    <w:rsid w:val="003E52F9"/>
    <w:rsid w:val="003E5463"/>
    <w:rsid w:val="003E547D"/>
    <w:rsid w:val="003E5993"/>
    <w:rsid w:val="003E5B81"/>
    <w:rsid w:val="003E5D9F"/>
    <w:rsid w:val="003E5DB6"/>
    <w:rsid w:val="003E5FEC"/>
    <w:rsid w:val="003E622F"/>
    <w:rsid w:val="003E644F"/>
    <w:rsid w:val="003E6876"/>
    <w:rsid w:val="003E687B"/>
    <w:rsid w:val="003E68B0"/>
    <w:rsid w:val="003E6964"/>
    <w:rsid w:val="003E6CB9"/>
    <w:rsid w:val="003E6D2E"/>
    <w:rsid w:val="003E748B"/>
    <w:rsid w:val="003E74F4"/>
    <w:rsid w:val="003E7691"/>
    <w:rsid w:val="003E7A03"/>
    <w:rsid w:val="003E7C46"/>
    <w:rsid w:val="003E7CCF"/>
    <w:rsid w:val="003F03B5"/>
    <w:rsid w:val="003F0773"/>
    <w:rsid w:val="003F098D"/>
    <w:rsid w:val="003F0C05"/>
    <w:rsid w:val="003F0E46"/>
    <w:rsid w:val="003F11F4"/>
    <w:rsid w:val="003F12AB"/>
    <w:rsid w:val="003F1487"/>
    <w:rsid w:val="003F1661"/>
    <w:rsid w:val="003F17DA"/>
    <w:rsid w:val="003F1B37"/>
    <w:rsid w:val="003F1B89"/>
    <w:rsid w:val="003F1C91"/>
    <w:rsid w:val="003F1D6C"/>
    <w:rsid w:val="003F1DC5"/>
    <w:rsid w:val="003F1FDF"/>
    <w:rsid w:val="003F21FF"/>
    <w:rsid w:val="003F2A05"/>
    <w:rsid w:val="003F2A06"/>
    <w:rsid w:val="003F2A6F"/>
    <w:rsid w:val="003F2AA9"/>
    <w:rsid w:val="003F2E00"/>
    <w:rsid w:val="003F2FBF"/>
    <w:rsid w:val="003F3019"/>
    <w:rsid w:val="003F3066"/>
    <w:rsid w:val="003F3149"/>
    <w:rsid w:val="003F334C"/>
    <w:rsid w:val="003F347D"/>
    <w:rsid w:val="003F378A"/>
    <w:rsid w:val="003F384D"/>
    <w:rsid w:val="003F3A17"/>
    <w:rsid w:val="003F4105"/>
    <w:rsid w:val="003F4264"/>
    <w:rsid w:val="003F4460"/>
    <w:rsid w:val="003F4DD2"/>
    <w:rsid w:val="003F4FF5"/>
    <w:rsid w:val="003F5003"/>
    <w:rsid w:val="003F512C"/>
    <w:rsid w:val="003F52BE"/>
    <w:rsid w:val="003F52DD"/>
    <w:rsid w:val="003F538A"/>
    <w:rsid w:val="003F5509"/>
    <w:rsid w:val="003F55FB"/>
    <w:rsid w:val="003F5697"/>
    <w:rsid w:val="003F5B58"/>
    <w:rsid w:val="003F5C6B"/>
    <w:rsid w:val="003F5D26"/>
    <w:rsid w:val="003F5DD7"/>
    <w:rsid w:val="003F60B6"/>
    <w:rsid w:val="003F62B1"/>
    <w:rsid w:val="003F63E0"/>
    <w:rsid w:val="003F6435"/>
    <w:rsid w:val="003F6733"/>
    <w:rsid w:val="003F6B34"/>
    <w:rsid w:val="003F6B9B"/>
    <w:rsid w:val="003F6CE8"/>
    <w:rsid w:val="003F6CEA"/>
    <w:rsid w:val="003F6D43"/>
    <w:rsid w:val="003F6E57"/>
    <w:rsid w:val="003F730D"/>
    <w:rsid w:val="003F73F8"/>
    <w:rsid w:val="003F7704"/>
    <w:rsid w:val="003F7795"/>
    <w:rsid w:val="003F7ADD"/>
    <w:rsid w:val="003F7B55"/>
    <w:rsid w:val="003F7BFF"/>
    <w:rsid w:val="003F7C8F"/>
    <w:rsid w:val="003F7D10"/>
    <w:rsid w:val="003F7E05"/>
    <w:rsid w:val="00400097"/>
    <w:rsid w:val="00400294"/>
    <w:rsid w:val="00400432"/>
    <w:rsid w:val="00400464"/>
    <w:rsid w:val="00400A68"/>
    <w:rsid w:val="00400CA5"/>
    <w:rsid w:val="00400D80"/>
    <w:rsid w:val="00400EBE"/>
    <w:rsid w:val="004012DB"/>
    <w:rsid w:val="004016EF"/>
    <w:rsid w:val="00401715"/>
    <w:rsid w:val="004017E4"/>
    <w:rsid w:val="0040191E"/>
    <w:rsid w:val="0040198F"/>
    <w:rsid w:val="00401C7C"/>
    <w:rsid w:val="00401D4F"/>
    <w:rsid w:val="00402022"/>
    <w:rsid w:val="0040255E"/>
    <w:rsid w:val="004026FD"/>
    <w:rsid w:val="004029DC"/>
    <w:rsid w:val="00402A60"/>
    <w:rsid w:val="00402F7C"/>
    <w:rsid w:val="004033E9"/>
    <w:rsid w:val="004037D1"/>
    <w:rsid w:val="004038F3"/>
    <w:rsid w:val="00403977"/>
    <w:rsid w:val="004039F6"/>
    <w:rsid w:val="00403BE4"/>
    <w:rsid w:val="00403C74"/>
    <w:rsid w:val="00403DB9"/>
    <w:rsid w:val="00403F3E"/>
    <w:rsid w:val="004040B1"/>
    <w:rsid w:val="004045B2"/>
    <w:rsid w:val="004045BF"/>
    <w:rsid w:val="004047A5"/>
    <w:rsid w:val="00404CF1"/>
    <w:rsid w:val="00404E32"/>
    <w:rsid w:val="00404E46"/>
    <w:rsid w:val="00405171"/>
    <w:rsid w:val="0040532E"/>
    <w:rsid w:val="004057AF"/>
    <w:rsid w:val="0040598C"/>
    <w:rsid w:val="00405C8F"/>
    <w:rsid w:val="00405D33"/>
    <w:rsid w:val="00405D5D"/>
    <w:rsid w:val="00405F4C"/>
    <w:rsid w:val="00406077"/>
    <w:rsid w:val="00406128"/>
    <w:rsid w:val="004061AA"/>
    <w:rsid w:val="00406470"/>
    <w:rsid w:val="004068C9"/>
    <w:rsid w:val="0040701D"/>
    <w:rsid w:val="004073D3"/>
    <w:rsid w:val="004076BB"/>
    <w:rsid w:val="00407831"/>
    <w:rsid w:val="00407C2F"/>
    <w:rsid w:val="00410250"/>
    <w:rsid w:val="00410715"/>
    <w:rsid w:val="00410742"/>
    <w:rsid w:val="004107D8"/>
    <w:rsid w:val="00410860"/>
    <w:rsid w:val="004108ED"/>
    <w:rsid w:val="00410B81"/>
    <w:rsid w:val="00410C6F"/>
    <w:rsid w:val="00410CE7"/>
    <w:rsid w:val="00410EAB"/>
    <w:rsid w:val="00410F8B"/>
    <w:rsid w:val="00411154"/>
    <w:rsid w:val="00411451"/>
    <w:rsid w:val="0041170C"/>
    <w:rsid w:val="0041177C"/>
    <w:rsid w:val="00411C35"/>
    <w:rsid w:val="00411C3F"/>
    <w:rsid w:val="00411F04"/>
    <w:rsid w:val="00411F95"/>
    <w:rsid w:val="0041237E"/>
    <w:rsid w:val="0041291B"/>
    <w:rsid w:val="00412AAD"/>
    <w:rsid w:val="00412ACB"/>
    <w:rsid w:val="00412DC1"/>
    <w:rsid w:val="00412FBE"/>
    <w:rsid w:val="0041308B"/>
    <w:rsid w:val="004131E0"/>
    <w:rsid w:val="004132DC"/>
    <w:rsid w:val="00413310"/>
    <w:rsid w:val="0041359F"/>
    <w:rsid w:val="0041361A"/>
    <w:rsid w:val="00413D14"/>
    <w:rsid w:val="00413DF3"/>
    <w:rsid w:val="00413F85"/>
    <w:rsid w:val="00414004"/>
    <w:rsid w:val="00414211"/>
    <w:rsid w:val="00414444"/>
    <w:rsid w:val="00414498"/>
    <w:rsid w:val="004144B5"/>
    <w:rsid w:val="004149F3"/>
    <w:rsid w:val="00414A44"/>
    <w:rsid w:val="00414ED9"/>
    <w:rsid w:val="00415544"/>
    <w:rsid w:val="00415646"/>
    <w:rsid w:val="00415790"/>
    <w:rsid w:val="00415897"/>
    <w:rsid w:val="00415AA8"/>
    <w:rsid w:val="00415B97"/>
    <w:rsid w:val="00416147"/>
    <w:rsid w:val="0041625F"/>
    <w:rsid w:val="00416590"/>
    <w:rsid w:val="00416774"/>
    <w:rsid w:val="004167DB"/>
    <w:rsid w:val="00416D19"/>
    <w:rsid w:val="00416D1A"/>
    <w:rsid w:val="004171DC"/>
    <w:rsid w:val="00417230"/>
    <w:rsid w:val="004173E3"/>
    <w:rsid w:val="004177B5"/>
    <w:rsid w:val="00417D5D"/>
    <w:rsid w:val="00417D7A"/>
    <w:rsid w:val="00417E35"/>
    <w:rsid w:val="00420218"/>
    <w:rsid w:val="004203FF"/>
    <w:rsid w:val="0042041F"/>
    <w:rsid w:val="004206A4"/>
    <w:rsid w:val="00420BB2"/>
    <w:rsid w:val="00420EBE"/>
    <w:rsid w:val="00420FAE"/>
    <w:rsid w:val="004211A3"/>
    <w:rsid w:val="00421216"/>
    <w:rsid w:val="00421623"/>
    <w:rsid w:val="00421A75"/>
    <w:rsid w:val="00421DC8"/>
    <w:rsid w:val="00421E3E"/>
    <w:rsid w:val="00421F18"/>
    <w:rsid w:val="00422E77"/>
    <w:rsid w:val="00422F25"/>
    <w:rsid w:val="00422FA1"/>
    <w:rsid w:val="00423497"/>
    <w:rsid w:val="00423541"/>
    <w:rsid w:val="0042354F"/>
    <w:rsid w:val="00423558"/>
    <w:rsid w:val="0042375A"/>
    <w:rsid w:val="004238A6"/>
    <w:rsid w:val="00423AA1"/>
    <w:rsid w:val="00423D11"/>
    <w:rsid w:val="00423EAA"/>
    <w:rsid w:val="0042414B"/>
    <w:rsid w:val="004243D8"/>
    <w:rsid w:val="00424427"/>
    <w:rsid w:val="004247CF"/>
    <w:rsid w:val="004248CD"/>
    <w:rsid w:val="00424BCC"/>
    <w:rsid w:val="00424E79"/>
    <w:rsid w:val="00424F37"/>
    <w:rsid w:val="004256C5"/>
    <w:rsid w:val="00425846"/>
    <w:rsid w:val="00425A7F"/>
    <w:rsid w:val="00425A8A"/>
    <w:rsid w:val="00425DD9"/>
    <w:rsid w:val="00425EF0"/>
    <w:rsid w:val="00425FE0"/>
    <w:rsid w:val="004260A8"/>
    <w:rsid w:val="00426207"/>
    <w:rsid w:val="004265BE"/>
    <w:rsid w:val="004267D8"/>
    <w:rsid w:val="00426BC4"/>
    <w:rsid w:val="00426CF2"/>
    <w:rsid w:val="00426E6B"/>
    <w:rsid w:val="00427072"/>
    <w:rsid w:val="004279F7"/>
    <w:rsid w:val="00427DF5"/>
    <w:rsid w:val="00427E26"/>
    <w:rsid w:val="00427E9C"/>
    <w:rsid w:val="00427FA7"/>
    <w:rsid w:val="0043056E"/>
    <w:rsid w:val="00430573"/>
    <w:rsid w:val="00430748"/>
    <w:rsid w:val="00430BBD"/>
    <w:rsid w:val="00430E6F"/>
    <w:rsid w:val="00430F02"/>
    <w:rsid w:val="00431583"/>
    <w:rsid w:val="0043176A"/>
    <w:rsid w:val="004317DD"/>
    <w:rsid w:val="00431B43"/>
    <w:rsid w:val="00431CA5"/>
    <w:rsid w:val="00432193"/>
    <w:rsid w:val="004321B0"/>
    <w:rsid w:val="004321F7"/>
    <w:rsid w:val="00432418"/>
    <w:rsid w:val="0043247A"/>
    <w:rsid w:val="004324CC"/>
    <w:rsid w:val="00432740"/>
    <w:rsid w:val="0043298B"/>
    <w:rsid w:val="00432C58"/>
    <w:rsid w:val="00432E12"/>
    <w:rsid w:val="00432EEE"/>
    <w:rsid w:val="004330F8"/>
    <w:rsid w:val="00433189"/>
    <w:rsid w:val="00433437"/>
    <w:rsid w:val="0043360A"/>
    <w:rsid w:val="004336CA"/>
    <w:rsid w:val="00433910"/>
    <w:rsid w:val="00433B84"/>
    <w:rsid w:val="00433BA9"/>
    <w:rsid w:val="00433FC0"/>
    <w:rsid w:val="004343C9"/>
    <w:rsid w:val="004345F2"/>
    <w:rsid w:val="004346FF"/>
    <w:rsid w:val="00434EAC"/>
    <w:rsid w:val="00434F28"/>
    <w:rsid w:val="00435250"/>
    <w:rsid w:val="00435914"/>
    <w:rsid w:val="00435BF5"/>
    <w:rsid w:val="00435DAD"/>
    <w:rsid w:val="00435DC9"/>
    <w:rsid w:val="00435F50"/>
    <w:rsid w:val="00436465"/>
    <w:rsid w:val="00436680"/>
    <w:rsid w:val="00436B97"/>
    <w:rsid w:val="00437019"/>
    <w:rsid w:val="0043713F"/>
    <w:rsid w:val="0043719C"/>
    <w:rsid w:val="00437350"/>
    <w:rsid w:val="00437BC2"/>
    <w:rsid w:val="00440121"/>
    <w:rsid w:val="00440142"/>
    <w:rsid w:val="004402EC"/>
    <w:rsid w:val="0044039A"/>
    <w:rsid w:val="0044067E"/>
    <w:rsid w:val="00440977"/>
    <w:rsid w:val="00440A20"/>
    <w:rsid w:val="00440AFE"/>
    <w:rsid w:val="00440DF3"/>
    <w:rsid w:val="00440E56"/>
    <w:rsid w:val="00440EEA"/>
    <w:rsid w:val="00440F12"/>
    <w:rsid w:val="00441135"/>
    <w:rsid w:val="0044115E"/>
    <w:rsid w:val="0044164E"/>
    <w:rsid w:val="004418E9"/>
    <w:rsid w:val="0044199A"/>
    <w:rsid w:val="00441D3C"/>
    <w:rsid w:val="00441E09"/>
    <w:rsid w:val="00441F56"/>
    <w:rsid w:val="00442782"/>
    <w:rsid w:val="00442907"/>
    <w:rsid w:val="00442949"/>
    <w:rsid w:val="00442AA9"/>
    <w:rsid w:val="0044315E"/>
    <w:rsid w:val="0044322C"/>
    <w:rsid w:val="00443292"/>
    <w:rsid w:val="00443431"/>
    <w:rsid w:val="00443DA7"/>
    <w:rsid w:val="00443F9F"/>
    <w:rsid w:val="004440AE"/>
    <w:rsid w:val="004444F2"/>
    <w:rsid w:val="004447FD"/>
    <w:rsid w:val="00444D43"/>
    <w:rsid w:val="00444E8C"/>
    <w:rsid w:val="00444F0C"/>
    <w:rsid w:val="004450E0"/>
    <w:rsid w:val="00445102"/>
    <w:rsid w:val="0044518F"/>
    <w:rsid w:val="00445269"/>
    <w:rsid w:val="00445622"/>
    <w:rsid w:val="00445EC2"/>
    <w:rsid w:val="0044607D"/>
    <w:rsid w:val="0044629D"/>
    <w:rsid w:val="00446542"/>
    <w:rsid w:val="0044665F"/>
    <w:rsid w:val="00446744"/>
    <w:rsid w:val="00446766"/>
    <w:rsid w:val="00446788"/>
    <w:rsid w:val="00446DA3"/>
    <w:rsid w:val="00446DB8"/>
    <w:rsid w:val="00446ED7"/>
    <w:rsid w:val="00446F35"/>
    <w:rsid w:val="00446F4F"/>
    <w:rsid w:val="004471FD"/>
    <w:rsid w:val="004475F1"/>
    <w:rsid w:val="004478AD"/>
    <w:rsid w:val="00447C4F"/>
    <w:rsid w:val="00447E6D"/>
    <w:rsid w:val="00447FB9"/>
    <w:rsid w:val="004500B3"/>
    <w:rsid w:val="004501E6"/>
    <w:rsid w:val="004503C8"/>
    <w:rsid w:val="00450576"/>
    <w:rsid w:val="0045075F"/>
    <w:rsid w:val="004509D2"/>
    <w:rsid w:val="00450A36"/>
    <w:rsid w:val="00450AAF"/>
    <w:rsid w:val="00450C61"/>
    <w:rsid w:val="004510E5"/>
    <w:rsid w:val="0045120B"/>
    <w:rsid w:val="00451506"/>
    <w:rsid w:val="00451860"/>
    <w:rsid w:val="00451905"/>
    <w:rsid w:val="0045195F"/>
    <w:rsid w:val="00451AA1"/>
    <w:rsid w:val="00451BD8"/>
    <w:rsid w:val="00451DA9"/>
    <w:rsid w:val="00451F1B"/>
    <w:rsid w:val="00451F1E"/>
    <w:rsid w:val="00452360"/>
    <w:rsid w:val="00452600"/>
    <w:rsid w:val="00452CA8"/>
    <w:rsid w:val="00452CE5"/>
    <w:rsid w:val="0045305C"/>
    <w:rsid w:val="0045349A"/>
    <w:rsid w:val="0045381B"/>
    <w:rsid w:val="00453B35"/>
    <w:rsid w:val="00453BF1"/>
    <w:rsid w:val="00453C82"/>
    <w:rsid w:val="00453EEA"/>
    <w:rsid w:val="00453EEB"/>
    <w:rsid w:val="00454027"/>
    <w:rsid w:val="004540E5"/>
    <w:rsid w:val="00454139"/>
    <w:rsid w:val="004541F8"/>
    <w:rsid w:val="00454228"/>
    <w:rsid w:val="00454267"/>
    <w:rsid w:val="004543FE"/>
    <w:rsid w:val="00454673"/>
    <w:rsid w:val="004546B7"/>
    <w:rsid w:val="0045489F"/>
    <w:rsid w:val="0045498B"/>
    <w:rsid w:val="00454ACE"/>
    <w:rsid w:val="00454B4D"/>
    <w:rsid w:val="00454E7C"/>
    <w:rsid w:val="00454F33"/>
    <w:rsid w:val="004553BC"/>
    <w:rsid w:val="00455447"/>
    <w:rsid w:val="004554FC"/>
    <w:rsid w:val="0045567E"/>
    <w:rsid w:val="0045582F"/>
    <w:rsid w:val="00455B85"/>
    <w:rsid w:val="00455E1C"/>
    <w:rsid w:val="00456111"/>
    <w:rsid w:val="00456233"/>
    <w:rsid w:val="0045635C"/>
    <w:rsid w:val="004565A4"/>
    <w:rsid w:val="004566B6"/>
    <w:rsid w:val="00456981"/>
    <w:rsid w:val="00456AF9"/>
    <w:rsid w:val="00456B3E"/>
    <w:rsid w:val="00456C47"/>
    <w:rsid w:val="00456EBD"/>
    <w:rsid w:val="00457118"/>
    <w:rsid w:val="00457304"/>
    <w:rsid w:val="0045744E"/>
    <w:rsid w:val="00457533"/>
    <w:rsid w:val="00457549"/>
    <w:rsid w:val="004576B1"/>
    <w:rsid w:val="0045793E"/>
    <w:rsid w:val="00457F45"/>
    <w:rsid w:val="0046021D"/>
    <w:rsid w:val="00460598"/>
    <w:rsid w:val="00460672"/>
    <w:rsid w:val="00460ACF"/>
    <w:rsid w:val="00460B96"/>
    <w:rsid w:val="00460E63"/>
    <w:rsid w:val="00460E8C"/>
    <w:rsid w:val="004618C9"/>
    <w:rsid w:val="00461AC6"/>
    <w:rsid w:val="00461C6F"/>
    <w:rsid w:val="00461F97"/>
    <w:rsid w:val="004620ED"/>
    <w:rsid w:val="0046221A"/>
    <w:rsid w:val="0046250C"/>
    <w:rsid w:val="004625D9"/>
    <w:rsid w:val="004626C9"/>
    <w:rsid w:val="00462837"/>
    <w:rsid w:val="0046297E"/>
    <w:rsid w:val="004631EB"/>
    <w:rsid w:val="00463311"/>
    <w:rsid w:val="004639D7"/>
    <w:rsid w:val="00463AD6"/>
    <w:rsid w:val="00463B3D"/>
    <w:rsid w:val="00463C0A"/>
    <w:rsid w:val="00463E46"/>
    <w:rsid w:val="00463F92"/>
    <w:rsid w:val="00464046"/>
    <w:rsid w:val="00464336"/>
    <w:rsid w:val="0046444C"/>
    <w:rsid w:val="004644BD"/>
    <w:rsid w:val="00464E9F"/>
    <w:rsid w:val="00464F38"/>
    <w:rsid w:val="00465580"/>
    <w:rsid w:val="004655C2"/>
    <w:rsid w:val="00465738"/>
    <w:rsid w:val="00465788"/>
    <w:rsid w:val="0046580E"/>
    <w:rsid w:val="0046583B"/>
    <w:rsid w:val="0046634D"/>
    <w:rsid w:val="0046642C"/>
    <w:rsid w:val="004665C2"/>
    <w:rsid w:val="00466661"/>
    <w:rsid w:val="0046670D"/>
    <w:rsid w:val="0046699E"/>
    <w:rsid w:val="00466F96"/>
    <w:rsid w:val="00466F9D"/>
    <w:rsid w:val="0046719C"/>
    <w:rsid w:val="00467671"/>
    <w:rsid w:val="00467A83"/>
    <w:rsid w:val="00467C61"/>
    <w:rsid w:val="00470165"/>
    <w:rsid w:val="00470201"/>
    <w:rsid w:val="00470336"/>
    <w:rsid w:val="004704B0"/>
    <w:rsid w:val="004704B3"/>
    <w:rsid w:val="00470779"/>
    <w:rsid w:val="004707DF"/>
    <w:rsid w:val="0047098F"/>
    <w:rsid w:val="004710A3"/>
    <w:rsid w:val="004714B4"/>
    <w:rsid w:val="004715DC"/>
    <w:rsid w:val="0047164E"/>
    <w:rsid w:val="00471791"/>
    <w:rsid w:val="00471B43"/>
    <w:rsid w:val="004720A1"/>
    <w:rsid w:val="004721AD"/>
    <w:rsid w:val="0047228F"/>
    <w:rsid w:val="00472442"/>
    <w:rsid w:val="00472E3D"/>
    <w:rsid w:val="00473333"/>
    <w:rsid w:val="00473441"/>
    <w:rsid w:val="00473539"/>
    <w:rsid w:val="00473A00"/>
    <w:rsid w:val="00473ADE"/>
    <w:rsid w:val="00473D36"/>
    <w:rsid w:val="00473DDD"/>
    <w:rsid w:val="004740FE"/>
    <w:rsid w:val="0047416B"/>
    <w:rsid w:val="0047420A"/>
    <w:rsid w:val="004743F0"/>
    <w:rsid w:val="004747A1"/>
    <w:rsid w:val="00474DE5"/>
    <w:rsid w:val="00474ED9"/>
    <w:rsid w:val="004750A2"/>
    <w:rsid w:val="00475160"/>
    <w:rsid w:val="004754DF"/>
    <w:rsid w:val="004755A3"/>
    <w:rsid w:val="00475691"/>
    <w:rsid w:val="004758FF"/>
    <w:rsid w:val="00475B42"/>
    <w:rsid w:val="00475D5C"/>
    <w:rsid w:val="00475D5D"/>
    <w:rsid w:val="004766C1"/>
    <w:rsid w:val="00476D2B"/>
    <w:rsid w:val="00476DD3"/>
    <w:rsid w:val="00477155"/>
    <w:rsid w:val="004772F4"/>
    <w:rsid w:val="00477753"/>
    <w:rsid w:val="004777FD"/>
    <w:rsid w:val="00477B83"/>
    <w:rsid w:val="00477D9C"/>
    <w:rsid w:val="00477DD5"/>
    <w:rsid w:val="00477FB0"/>
    <w:rsid w:val="0048028B"/>
    <w:rsid w:val="00480435"/>
    <w:rsid w:val="0048052C"/>
    <w:rsid w:val="00480CDE"/>
    <w:rsid w:val="00480E7D"/>
    <w:rsid w:val="00480EBF"/>
    <w:rsid w:val="0048123C"/>
    <w:rsid w:val="004816F4"/>
    <w:rsid w:val="00481A96"/>
    <w:rsid w:val="00481E90"/>
    <w:rsid w:val="0048203B"/>
    <w:rsid w:val="004820BD"/>
    <w:rsid w:val="004820CE"/>
    <w:rsid w:val="00482189"/>
    <w:rsid w:val="004821E3"/>
    <w:rsid w:val="004822E4"/>
    <w:rsid w:val="00482327"/>
    <w:rsid w:val="00482512"/>
    <w:rsid w:val="004828A6"/>
    <w:rsid w:val="0048295E"/>
    <w:rsid w:val="00482BF0"/>
    <w:rsid w:val="00482D38"/>
    <w:rsid w:val="00483852"/>
    <w:rsid w:val="00483B8D"/>
    <w:rsid w:val="00483D57"/>
    <w:rsid w:val="00483D86"/>
    <w:rsid w:val="00483E6E"/>
    <w:rsid w:val="004840C7"/>
    <w:rsid w:val="004840E9"/>
    <w:rsid w:val="0048419E"/>
    <w:rsid w:val="00484249"/>
    <w:rsid w:val="004842F6"/>
    <w:rsid w:val="004843EF"/>
    <w:rsid w:val="00484598"/>
    <w:rsid w:val="0048468F"/>
    <w:rsid w:val="00484A2C"/>
    <w:rsid w:val="00484D72"/>
    <w:rsid w:val="00484FF3"/>
    <w:rsid w:val="0048501B"/>
    <w:rsid w:val="004850AB"/>
    <w:rsid w:val="00485117"/>
    <w:rsid w:val="0048555B"/>
    <w:rsid w:val="004859A7"/>
    <w:rsid w:val="00485AF1"/>
    <w:rsid w:val="00485CB0"/>
    <w:rsid w:val="00485E36"/>
    <w:rsid w:val="00485EFC"/>
    <w:rsid w:val="00486106"/>
    <w:rsid w:val="004861CB"/>
    <w:rsid w:val="0048630D"/>
    <w:rsid w:val="00486773"/>
    <w:rsid w:val="00486847"/>
    <w:rsid w:val="004868ED"/>
    <w:rsid w:val="004869FB"/>
    <w:rsid w:val="00486CC9"/>
    <w:rsid w:val="00486D94"/>
    <w:rsid w:val="00486E6D"/>
    <w:rsid w:val="004872E2"/>
    <w:rsid w:val="004872F9"/>
    <w:rsid w:val="0048739F"/>
    <w:rsid w:val="004873A1"/>
    <w:rsid w:val="0048744B"/>
    <w:rsid w:val="004878CD"/>
    <w:rsid w:val="00487928"/>
    <w:rsid w:val="00487A29"/>
    <w:rsid w:val="00487AC5"/>
    <w:rsid w:val="00487AFC"/>
    <w:rsid w:val="00487EA9"/>
    <w:rsid w:val="004901AF"/>
    <w:rsid w:val="004905F8"/>
    <w:rsid w:val="00490652"/>
    <w:rsid w:val="0049090D"/>
    <w:rsid w:val="00490950"/>
    <w:rsid w:val="00490E7D"/>
    <w:rsid w:val="004912F7"/>
    <w:rsid w:val="004913C8"/>
    <w:rsid w:val="00491510"/>
    <w:rsid w:val="00491675"/>
    <w:rsid w:val="0049171E"/>
    <w:rsid w:val="0049191A"/>
    <w:rsid w:val="00491F29"/>
    <w:rsid w:val="00491F89"/>
    <w:rsid w:val="004923D3"/>
    <w:rsid w:val="00492514"/>
    <w:rsid w:val="004926F6"/>
    <w:rsid w:val="0049298B"/>
    <w:rsid w:val="00492A5F"/>
    <w:rsid w:val="00492A87"/>
    <w:rsid w:val="00492C60"/>
    <w:rsid w:val="00492DE9"/>
    <w:rsid w:val="00492EF0"/>
    <w:rsid w:val="00493090"/>
    <w:rsid w:val="00493155"/>
    <w:rsid w:val="00493211"/>
    <w:rsid w:val="0049334D"/>
    <w:rsid w:val="004934F5"/>
    <w:rsid w:val="0049350E"/>
    <w:rsid w:val="0049352A"/>
    <w:rsid w:val="0049358E"/>
    <w:rsid w:val="0049378C"/>
    <w:rsid w:val="00493936"/>
    <w:rsid w:val="00493B17"/>
    <w:rsid w:val="00493BAD"/>
    <w:rsid w:val="00493E0E"/>
    <w:rsid w:val="00493F5E"/>
    <w:rsid w:val="00493F69"/>
    <w:rsid w:val="004940C4"/>
    <w:rsid w:val="004942E0"/>
    <w:rsid w:val="0049449C"/>
    <w:rsid w:val="004944EC"/>
    <w:rsid w:val="0049478B"/>
    <w:rsid w:val="0049510D"/>
    <w:rsid w:val="00495595"/>
    <w:rsid w:val="0049562D"/>
    <w:rsid w:val="00495E68"/>
    <w:rsid w:val="00495EC2"/>
    <w:rsid w:val="00496032"/>
    <w:rsid w:val="00496275"/>
    <w:rsid w:val="004963E9"/>
    <w:rsid w:val="00496468"/>
    <w:rsid w:val="004964FE"/>
    <w:rsid w:val="004965E4"/>
    <w:rsid w:val="004966A2"/>
    <w:rsid w:val="00496A2B"/>
    <w:rsid w:val="00496AA2"/>
    <w:rsid w:val="00496C5F"/>
    <w:rsid w:val="00496CFF"/>
    <w:rsid w:val="00496D12"/>
    <w:rsid w:val="00496D6D"/>
    <w:rsid w:val="00496DB4"/>
    <w:rsid w:val="0049741D"/>
    <w:rsid w:val="00497430"/>
    <w:rsid w:val="00497620"/>
    <w:rsid w:val="00497761"/>
    <w:rsid w:val="004977C4"/>
    <w:rsid w:val="00497AF4"/>
    <w:rsid w:val="00497D3E"/>
    <w:rsid w:val="004A03D3"/>
    <w:rsid w:val="004A03E3"/>
    <w:rsid w:val="004A0435"/>
    <w:rsid w:val="004A0E41"/>
    <w:rsid w:val="004A12C3"/>
    <w:rsid w:val="004A14E2"/>
    <w:rsid w:val="004A15BE"/>
    <w:rsid w:val="004A1622"/>
    <w:rsid w:val="004A1647"/>
    <w:rsid w:val="004A1828"/>
    <w:rsid w:val="004A1839"/>
    <w:rsid w:val="004A1C82"/>
    <w:rsid w:val="004A1E5A"/>
    <w:rsid w:val="004A1E7B"/>
    <w:rsid w:val="004A2161"/>
    <w:rsid w:val="004A22C0"/>
    <w:rsid w:val="004A22C2"/>
    <w:rsid w:val="004A22F4"/>
    <w:rsid w:val="004A24B7"/>
    <w:rsid w:val="004A2937"/>
    <w:rsid w:val="004A2C6B"/>
    <w:rsid w:val="004A306B"/>
    <w:rsid w:val="004A35CC"/>
    <w:rsid w:val="004A37CD"/>
    <w:rsid w:val="004A3A51"/>
    <w:rsid w:val="004A3A7F"/>
    <w:rsid w:val="004A3A85"/>
    <w:rsid w:val="004A3A9A"/>
    <w:rsid w:val="004A3AEB"/>
    <w:rsid w:val="004A3C98"/>
    <w:rsid w:val="004A3CF6"/>
    <w:rsid w:val="004A3DCE"/>
    <w:rsid w:val="004A4013"/>
    <w:rsid w:val="004A40F4"/>
    <w:rsid w:val="004A42E4"/>
    <w:rsid w:val="004A4BF1"/>
    <w:rsid w:val="004A4D44"/>
    <w:rsid w:val="004A4D8F"/>
    <w:rsid w:val="004A4F91"/>
    <w:rsid w:val="004A5247"/>
    <w:rsid w:val="004A5402"/>
    <w:rsid w:val="004A577B"/>
    <w:rsid w:val="004A5AAF"/>
    <w:rsid w:val="004A5C74"/>
    <w:rsid w:val="004A625D"/>
    <w:rsid w:val="004A6F3D"/>
    <w:rsid w:val="004A6F41"/>
    <w:rsid w:val="004A705D"/>
    <w:rsid w:val="004A70D0"/>
    <w:rsid w:val="004A747E"/>
    <w:rsid w:val="004A748B"/>
    <w:rsid w:val="004A7613"/>
    <w:rsid w:val="004A7A39"/>
    <w:rsid w:val="004A7C4F"/>
    <w:rsid w:val="004A7F35"/>
    <w:rsid w:val="004B007C"/>
    <w:rsid w:val="004B00D4"/>
    <w:rsid w:val="004B02CC"/>
    <w:rsid w:val="004B0307"/>
    <w:rsid w:val="004B04A6"/>
    <w:rsid w:val="004B04EF"/>
    <w:rsid w:val="004B05F0"/>
    <w:rsid w:val="004B0856"/>
    <w:rsid w:val="004B0B5E"/>
    <w:rsid w:val="004B0C13"/>
    <w:rsid w:val="004B0D20"/>
    <w:rsid w:val="004B0D8D"/>
    <w:rsid w:val="004B0DB8"/>
    <w:rsid w:val="004B13E5"/>
    <w:rsid w:val="004B15AE"/>
    <w:rsid w:val="004B186F"/>
    <w:rsid w:val="004B1E1E"/>
    <w:rsid w:val="004B1FB4"/>
    <w:rsid w:val="004B2057"/>
    <w:rsid w:val="004B250E"/>
    <w:rsid w:val="004B2871"/>
    <w:rsid w:val="004B30BD"/>
    <w:rsid w:val="004B33A5"/>
    <w:rsid w:val="004B34FE"/>
    <w:rsid w:val="004B3646"/>
    <w:rsid w:val="004B4011"/>
    <w:rsid w:val="004B4161"/>
    <w:rsid w:val="004B489B"/>
    <w:rsid w:val="004B48A2"/>
    <w:rsid w:val="004B51D1"/>
    <w:rsid w:val="004B538D"/>
    <w:rsid w:val="004B542F"/>
    <w:rsid w:val="004B5435"/>
    <w:rsid w:val="004B56C2"/>
    <w:rsid w:val="004B5994"/>
    <w:rsid w:val="004B59BB"/>
    <w:rsid w:val="004B5C4F"/>
    <w:rsid w:val="004B5C50"/>
    <w:rsid w:val="004B6325"/>
    <w:rsid w:val="004B63F6"/>
    <w:rsid w:val="004B64B4"/>
    <w:rsid w:val="004B6701"/>
    <w:rsid w:val="004B6920"/>
    <w:rsid w:val="004B6D70"/>
    <w:rsid w:val="004B70D3"/>
    <w:rsid w:val="004B7140"/>
    <w:rsid w:val="004B715F"/>
    <w:rsid w:val="004B7525"/>
    <w:rsid w:val="004B7607"/>
    <w:rsid w:val="004B7AFF"/>
    <w:rsid w:val="004B7D96"/>
    <w:rsid w:val="004B7F18"/>
    <w:rsid w:val="004B7F27"/>
    <w:rsid w:val="004C0282"/>
    <w:rsid w:val="004C04A8"/>
    <w:rsid w:val="004C089B"/>
    <w:rsid w:val="004C0903"/>
    <w:rsid w:val="004C0FE1"/>
    <w:rsid w:val="004C12A8"/>
    <w:rsid w:val="004C13C9"/>
    <w:rsid w:val="004C1445"/>
    <w:rsid w:val="004C1834"/>
    <w:rsid w:val="004C1A7F"/>
    <w:rsid w:val="004C1C21"/>
    <w:rsid w:val="004C1C62"/>
    <w:rsid w:val="004C1FE3"/>
    <w:rsid w:val="004C22D0"/>
    <w:rsid w:val="004C2334"/>
    <w:rsid w:val="004C2498"/>
    <w:rsid w:val="004C273F"/>
    <w:rsid w:val="004C2A78"/>
    <w:rsid w:val="004C2A7B"/>
    <w:rsid w:val="004C2AE0"/>
    <w:rsid w:val="004C2BEC"/>
    <w:rsid w:val="004C2D37"/>
    <w:rsid w:val="004C2D82"/>
    <w:rsid w:val="004C330B"/>
    <w:rsid w:val="004C33E9"/>
    <w:rsid w:val="004C3698"/>
    <w:rsid w:val="004C3711"/>
    <w:rsid w:val="004C3831"/>
    <w:rsid w:val="004C385C"/>
    <w:rsid w:val="004C38DD"/>
    <w:rsid w:val="004C3DE6"/>
    <w:rsid w:val="004C4396"/>
    <w:rsid w:val="004C4A11"/>
    <w:rsid w:val="004C4CC8"/>
    <w:rsid w:val="004C4D8F"/>
    <w:rsid w:val="004C4EF6"/>
    <w:rsid w:val="004C4F2B"/>
    <w:rsid w:val="004C508A"/>
    <w:rsid w:val="004C525A"/>
    <w:rsid w:val="004C5826"/>
    <w:rsid w:val="004C5B03"/>
    <w:rsid w:val="004C5D98"/>
    <w:rsid w:val="004C619A"/>
    <w:rsid w:val="004C6593"/>
    <w:rsid w:val="004C66A9"/>
    <w:rsid w:val="004C68F7"/>
    <w:rsid w:val="004C6A1A"/>
    <w:rsid w:val="004C6A44"/>
    <w:rsid w:val="004C6C14"/>
    <w:rsid w:val="004C6F48"/>
    <w:rsid w:val="004C7046"/>
    <w:rsid w:val="004C7168"/>
    <w:rsid w:val="004C7267"/>
    <w:rsid w:val="004C730E"/>
    <w:rsid w:val="004C7D7D"/>
    <w:rsid w:val="004D01EC"/>
    <w:rsid w:val="004D0532"/>
    <w:rsid w:val="004D0537"/>
    <w:rsid w:val="004D08E1"/>
    <w:rsid w:val="004D0F77"/>
    <w:rsid w:val="004D118A"/>
    <w:rsid w:val="004D12D5"/>
    <w:rsid w:val="004D134A"/>
    <w:rsid w:val="004D1890"/>
    <w:rsid w:val="004D1893"/>
    <w:rsid w:val="004D1922"/>
    <w:rsid w:val="004D19EC"/>
    <w:rsid w:val="004D1ABD"/>
    <w:rsid w:val="004D1AD7"/>
    <w:rsid w:val="004D246C"/>
    <w:rsid w:val="004D2997"/>
    <w:rsid w:val="004D2CB3"/>
    <w:rsid w:val="004D2F1D"/>
    <w:rsid w:val="004D3019"/>
    <w:rsid w:val="004D3322"/>
    <w:rsid w:val="004D3672"/>
    <w:rsid w:val="004D3704"/>
    <w:rsid w:val="004D371D"/>
    <w:rsid w:val="004D4529"/>
    <w:rsid w:val="004D4531"/>
    <w:rsid w:val="004D46E2"/>
    <w:rsid w:val="004D4768"/>
    <w:rsid w:val="004D496E"/>
    <w:rsid w:val="004D4A7D"/>
    <w:rsid w:val="004D4ACA"/>
    <w:rsid w:val="004D4B2C"/>
    <w:rsid w:val="004D4EDA"/>
    <w:rsid w:val="004D5073"/>
    <w:rsid w:val="004D51B4"/>
    <w:rsid w:val="004D53A9"/>
    <w:rsid w:val="004D54EE"/>
    <w:rsid w:val="004D5527"/>
    <w:rsid w:val="004D55EF"/>
    <w:rsid w:val="004D601C"/>
    <w:rsid w:val="004D60C3"/>
    <w:rsid w:val="004D6102"/>
    <w:rsid w:val="004D633E"/>
    <w:rsid w:val="004D645A"/>
    <w:rsid w:val="004D65F5"/>
    <w:rsid w:val="004D68EB"/>
    <w:rsid w:val="004D69A2"/>
    <w:rsid w:val="004D6A9A"/>
    <w:rsid w:val="004D6C59"/>
    <w:rsid w:val="004D6D37"/>
    <w:rsid w:val="004D6F2B"/>
    <w:rsid w:val="004D7252"/>
    <w:rsid w:val="004D763D"/>
    <w:rsid w:val="004D77ED"/>
    <w:rsid w:val="004D78C2"/>
    <w:rsid w:val="004D7E36"/>
    <w:rsid w:val="004E0006"/>
    <w:rsid w:val="004E009D"/>
    <w:rsid w:val="004E03A8"/>
    <w:rsid w:val="004E046E"/>
    <w:rsid w:val="004E06D1"/>
    <w:rsid w:val="004E0AB1"/>
    <w:rsid w:val="004E0C04"/>
    <w:rsid w:val="004E1089"/>
    <w:rsid w:val="004E16C5"/>
    <w:rsid w:val="004E1AED"/>
    <w:rsid w:val="004E20B9"/>
    <w:rsid w:val="004E2731"/>
    <w:rsid w:val="004E2879"/>
    <w:rsid w:val="004E28A6"/>
    <w:rsid w:val="004E28BE"/>
    <w:rsid w:val="004E294D"/>
    <w:rsid w:val="004E2A55"/>
    <w:rsid w:val="004E2F40"/>
    <w:rsid w:val="004E2F53"/>
    <w:rsid w:val="004E2FA4"/>
    <w:rsid w:val="004E2FC5"/>
    <w:rsid w:val="004E30E6"/>
    <w:rsid w:val="004E34E8"/>
    <w:rsid w:val="004E3505"/>
    <w:rsid w:val="004E3E97"/>
    <w:rsid w:val="004E3F92"/>
    <w:rsid w:val="004E423A"/>
    <w:rsid w:val="004E4256"/>
    <w:rsid w:val="004E426F"/>
    <w:rsid w:val="004E4354"/>
    <w:rsid w:val="004E4981"/>
    <w:rsid w:val="004E4988"/>
    <w:rsid w:val="004E4AA3"/>
    <w:rsid w:val="004E4B93"/>
    <w:rsid w:val="004E4BA7"/>
    <w:rsid w:val="004E4D05"/>
    <w:rsid w:val="004E4D41"/>
    <w:rsid w:val="004E4DCD"/>
    <w:rsid w:val="004E518F"/>
    <w:rsid w:val="004E5194"/>
    <w:rsid w:val="004E520E"/>
    <w:rsid w:val="004E5467"/>
    <w:rsid w:val="004E56EE"/>
    <w:rsid w:val="004E5B0B"/>
    <w:rsid w:val="004E5BEE"/>
    <w:rsid w:val="004E5D5B"/>
    <w:rsid w:val="004E601C"/>
    <w:rsid w:val="004E61D5"/>
    <w:rsid w:val="004E668E"/>
    <w:rsid w:val="004E68FF"/>
    <w:rsid w:val="004E6A19"/>
    <w:rsid w:val="004E6C47"/>
    <w:rsid w:val="004E6E8B"/>
    <w:rsid w:val="004E7130"/>
    <w:rsid w:val="004E7228"/>
    <w:rsid w:val="004E7258"/>
    <w:rsid w:val="004E74E4"/>
    <w:rsid w:val="004E79FC"/>
    <w:rsid w:val="004E7A07"/>
    <w:rsid w:val="004E7AE2"/>
    <w:rsid w:val="004E7F05"/>
    <w:rsid w:val="004E7F8F"/>
    <w:rsid w:val="004F0079"/>
    <w:rsid w:val="004F044D"/>
    <w:rsid w:val="004F0466"/>
    <w:rsid w:val="004F060A"/>
    <w:rsid w:val="004F066C"/>
    <w:rsid w:val="004F07C6"/>
    <w:rsid w:val="004F08CB"/>
    <w:rsid w:val="004F0A01"/>
    <w:rsid w:val="004F0AD0"/>
    <w:rsid w:val="004F0AF1"/>
    <w:rsid w:val="004F0D43"/>
    <w:rsid w:val="004F0E6D"/>
    <w:rsid w:val="004F107C"/>
    <w:rsid w:val="004F1151"/>
    <w:rsid w:val="004F11B2"/>
    <w:rsid w:val="004F14EB"/>
    <w:rsid w:val="004F1985"/>
    <w:rsid w:val="004F19F5"/>
    <w:rsid w:val="004F1CCA"/>
    <w:rsid w:val="004F1F3D"/>
    <w:rsid w:val="004F227F"/>
    <w:rsid w:val="004F29E4"/>
    <w:rsid w:val="004F2D39"/>
    <w:rsid w:val="004F2F5B"/>
    <w:rsid w:val="004F3286"/>
    <w:rsid w:val="004F37BF"/>
    <w:rsid w:val="004F39FA"/>
    <w:rsid w:val="004F3DA4"/>
    <w:rsid w:val="004F3DC5"/>
    <w:rsid w:val="004F4722"/>
    <w:rsid w:val="004F47CD"/>
    <w:rsid w:val="004F48C8"/>
    <w:rsid w:val="004F48F6"/>
    <w:rsid w:val="004F49BF"/>
    <w:rsid w:val="004F4A64"/>
    <w:rsid w:val="004F4D80"/>
    <w:rsid w:val="004F503C"/>
    <w:rsid w:val="004F52A8"/>
    <w:rsid w:val="004F5302"/>
    <w:rsid w:val="004F53F0"/>
    <w:rsid w:val="004F5590"/>
    <w:rsid w:val="004F5C0B"/>
    <w:rsid w:val="004F5CFF"/>
    <w:rsid w:val="004F612E"/>
    <w:rsid w:val="004F618E"/>
    <w:rsid w:val="004F619C"/>
    <w:rsid w:val="004F6360"/>
    <w:rsid w:val="004F6576"/>
    <w:rsid w:val="004F65E5"/>
    <w:rsid w:val="004F66D1"/>
    <w:rsid w:val="004F684C"/>
    <w:rsid w:val="004F6933"/>
    <w:rsid w:val="004F6E7B"/>
    <w:rsid w:val="004F6F8A"/>
    <w:rsid w:val="004F7062"/>
    <w:rsid w:val="004F71FF"/>
    <w:rsid w:val="004F747B"/>
    <w:rsid w:val="004F74A9"/>
    <w:rsid w:val="004F770A"/>
    <w:rsid w:val="004F7738"/>
    <w:rsid w:val="004F7C14"/>
    <w:rsid w:val="004F7D7C"/>
    <w:rsid w:val="0050002F"/>
    <w:rsid w:val="005000F2"/>
    <w:rsid w:val="0050020F"/>
    <w:rsid w:val="00500384"/>
    <w:rsid w:val="00500574"/>
    <w:rsid w:val="005007E3"/>
    <w:rsid w:val="00500848"/>
    <w:rsid w:val="005008F9"/>
    <w:rsid w:val="00500B60"/>
    <w:rsid w:val="00500D73"/>
    <w:rsid w:val="00500E8D"/>
    <w:rsid w:val="00501021"/>
    <w:rsid w:val="00501028"/>
    <w:rsid w:val="00501150"/>
    <w:rsid w:val="0050182F"/>
    <w:rsid w:val="00501AE8"/>
    <w:rsid w:val="00502036"/>
    <w:rsid w:val="005023AD"/>
    <w:rsid w:val="005024B0"/>
    <w:rsid w:val="005025ED"/>
    <w:rsid w:val="005027E5"/>
    <w:rsid w:val="00502939"/>
    <w:rsid w:val="00502A93"/>
    <w:rsid w:val="00502A95"/>
    <w:rsid w:val="00502BA5"/>
    <w:rsid w:val="00502FCB"/>
    <w:rsid w:val="00503194"/>
    <w:rsid w:val="0050356F"/>
    <w:rsid w:val="00503A0C"/>
    <w:rsid w:val="00503AFB"/>
    <w:rsid w:val="00503B38"/>
    <w:rsid w:val="00503B45"/>
    <w:rsid w:val="00503BFF"/>
    <w:rsid w:val="00503C0F"/>
    <w:rsid w:val="005051B9"/>
    <w:rsid w:val="005052A9"/>
    <w:rsid w:val="00505340"/>
    <w:rsid w:val="005053D6"/>
    <w:rsid w:val="005056D7"/>
    <w:rsid w:val="005057FF"/>
    <w:rsid w:val="00505D78"/>
    <w:rsid w:val="00505DE2"/>
    <w:rsid w:val="00506375"/>
    <w:rsid w:val="005067FB"/>
    <w:rsid w:val="005069EC"/>
    <w:rsid w:val="00506BF6"/>
    <w:rsid w:val="00506FD0"/>
    <w:rsid w:val="00507051"/>
    <w:rsid w:val="005078B6"/>
    <w:rsid w:val="00507B66"/>
    <w:rsid w:val="00507E49"/>
    <w:rsid w:val="005100B0"/>
    <w:rsid w:val="00510EE5"/>
    <w:rsid w:val="0051139C"/>
    <w:rsid w:val="00511669"/>
    <w:rsid w:val="00512131"/>
    <w:rsid w:val="00512634"/>
    <w:rsid w:val="0051271D"/>
    <w:rsid w:val="0051298B"/>
    <w:rsid w:val="00512C88"/>
    <w:rsid w:val="00512CB0"/>
    <w:rsid w:val="00512DB1"/>
    <w:rsid w:val="00512EE0"/>
    <w:rsid w:val="00513217"/>
    <w:rsid w:val="0051381C"/>
    <w:rsid w:val="00513A2A"/>
    <w:rsid w:val="00513CCF"/>
    <w:rsid w:val="00514001"/>
    <w:rsid w:val="00514054"/>
    <w:rsid w:val="00514200"/>
    <w:rsid w:val="00514272"/>
    <w:rsid w:val="00514371"/>
    <w:rsid w:val="005145E3"/>
    <w:rsid w:val="005145F3"/>
    <w:rsid w:val="005146C3"/>
    <w:rsid w:val="0051489F"/>
    <w:rsid w:val="00514A2B"/>
    <w:rsid w:val="00514C32"/>
    <w:rsid w:val="00514CD2"/>
    <w:rsid w:val="00514CFC"/>
    <w:rsid w:val="00514F66"/>
    <w:rsid w:val="00514FEB"/>
    <w:rsid w:val="005150F1"/>
    <w:rsid w:val="0051518C"/>
    <w:rsid w:val="00515752"/>
    <w:rsid w:val="00515858"/>
    <w:rsid w:val="00515E30"/>
    <w:rsid w:val="005165C2"/>
    <w:rsid w:val="00516637"/>
    <w:rsid w:val="0051695F"/>
    <w:rsid w:val="00516BAA"/>
    <w:rsid w:val="00516FF6"/>
    <w:rsid w:val="0051700A"/>
    <w:rsid w:val="005174FA"/>
    <w:rsid w:val="00517AFE"/>
    <w:rsid w:val="00517D61"/>
    <w:rsid w:val="00517DEC"/>
    <w:rsid w:val="005201AB"/>
    <w:rsid w:val="005201E7"/>
    <w:rsid w:val="00520235"/>
    <w:rsid w:val="005204DF"/>
    <w:rsid w:val="00520A45"/>
    <w:rsid w:val="00520A6B"/>
    <w:rsid w:val="00520BCF"/>
    <w:rsid w:val="00520DAD"/>
    <w:rsid w:val="00521169"/>
    <w:rsid w:val="005211F4"/>
    <w:rsid w:val="005214E0"/>
    <w:rsid w:val="005217D5"/>
    <w:rsid w:val="005217E7"/>
    <w:rsid w:val="00521ECA"/>
    <w:rsid w:val="005222CD"/>
    <w:rsid w:val="005225A4"/>
    <w:rsid w:val="0052282E"/>
    <w:rsid w:val="00522868"/>
    <w:rsid w:val="00522901"/>
    <w:rsid w:val="00522E33"/>
    <w:rsid w:val="005230C7"/>
    <w:rsid w:val="00523501"/>
    <w:rsid w:val="0052365A"/>
    <w:rsid w:val="005238F0"/>
    <w:rsid w:val="00523997"/>
    <w:rsid w:val="00523A55"/>
    <w:rsid w:val="00523BF0"/>
    <w:rsid w:val="00523F06"/>
    <w:rsid w:val="0052421D"/>
    <w:rsid w:val="00524351"/>
    <w:rsid w:val="005244B8"/>
    <w:rsid w:val="00524C7B"/>
    <w:rsid w:val="00525360"/>
    <w:rsid w:val="005253FA"/>
    <w:rsid w:val="005255F7"/>
    <w:rsid w:val="00525699"/>
    <w:rsid w:val="005256F2"/>
    <w:rsid w:val="005257F8"/>
    <w:rsid w:val="0052583A"/>
    <w:rsid w:val="00525D85"/>
    <w:rsid w:val="00525FE3"/>
    <w:rsid w:val="005262DB"/>
    <w:rsid w:val="00526382"/>
    <w:rsid w:val="00526464"/>
    <w:rsid w:val="00526607"/>
    <w:rsid w:val="0052678C"/>
    <w:rsid w:val="00526974"/>
    <w:rsid w:val="00526A64"/>
    <w:rsid w:val="00526C70"/>
    <w:rsid w:val="00526D17"/>
    <w:rsid w:val="00526D21"/>
    <w:rsid w:val="00526D7B"/>
    <w:rsid w:val="00526E4E"/>
    <w:rsid w:val="00527346"/>
    <w:rsid w:val="00527553"/>
    <w:rsid w:val="005275D3"/>
    <w:rsid w:val="005277FD"/>
    <w:rsid w:val="005278C6"/>
    <w:rsid w:val="00527944"/>
    <w:rsid w:val="00527A7D"/>
    <w:rsid w:val="00527C3E"/>
    <w:rsid w:val="0053022B"/>
    <w:rsid w:val="005304D3"/>
    <w:rsid w:val="00530508"/>
    <w:rsid w:val="00530797"/>
    <w:rsid w:val="00530A11"/>
    <w:rsid w:val="00530BD3"/>
    <w:rsid w:val="00530D0A"/>
    <w:rsid w:val="00530D32"/>
    <w:rsid w:val="00530E75"/>
    <w:rsid w:val="00530F53"/>
    <w:rsid w:val="00530F6D"/>
    <w:rsid w:val="00531024"/>
    <w:rsid w:val="005314B9"/>
    <w:rsid w:val="00531611"/>
    <w:rsid w:val="00531785"/>
    <w:rsid w:val="00532136"/>
    <w:rsid w:val="00532174"/>
    <w:rsid w:val="00532474"/>
    <w:rsid w:val="00532712"/>
    <w:rsid w:val="0053288D"/>
    <w:rsid w:val="00532AEB"/>
    <w:rsid w:val="00532C26"/>
    <w:rsid w:val="00532D00"/>
    <w:rsid w:val="00532E0F"/>
    <w:rsid w:val="00532E12"/>
    <w:rsid w:val="005330AD"/>
    <w:rsid w:val="005330FF"/>
    <w:rsid w:val="005332CD"/>
    <w:rsid w:val="005332D6"/>
    <w:rsid w:val="0053336E"/>
    <w:rsid w:val="0053346D"/>
    <w:rsid w:val="005336CA"/>
    <w:rsid w:val="00533920"/>
    <w:rsid w:val="005341A8"/>
    <w:rsid w:val="00534377"/>
    <w:rsid w:val="00534690"/>
    <w:rsid w:val="005348DB"/>
    <w:rsid w:val="00534AC8"/>
    <w:rsid w:val="00534DE0"/>
    <w:rsid w:val="0053551B"/>
    <w:rsid w:val="0053562B"/>
    <w:rsid w:val="00535842"/>
    <w:rsid w:val="005359B6"/>
    <w:rsid w:val="00535A0E"/>
    <w:rsid w:val="00535B06"/>
    <w:rsid w:val="00535B60"/>
    <w:rsid w:val="00535BAF"/>
    <w:rsid w:val="00536207"/>
    <w:rsid w:val="0053661C"/>
    <w:rsid w:val="005366FE"/>
    <w:rsid w:val="00536705"/>
    <w:rsid w:val="00536D75"/>
    <w:rsid w:val="005372D8"/>
    <w:rsid w:val="00537750"/>
    <w:rsid w:val="005378EB"/>
    <w:rsid w:val="0053794B"/>
    <w:rsid w:val="00537A24"/>
    <w:rsid w:val="00537FE4"/>
    <w:rsid w:val="005401CC"/>
    <w:rsid w:val="005402B4"/>
    <w:rsid w:val="0054070A"/>
    <w:rsid w:val="00540747"/>
    <w:rsid w:val="00540D0F"/>
    <w:rsid w:val="00540E78"/>
    <w:rsid w:val="00540F03"/>
    <w:rsid w:val="005410B8"/>
    <w:rsid w:val="005411CE"/>
    <w:rsid w:val="00541578"/>
    <w:rsid w:val="00541623"/>
    <w:rsid w:val="00541DAB"/>
    <w:rsid w:val="0054263C"/>
    <w:rsid w:val="0054268E"/>
    <w:rsid w:val="005426AE"/>
    <w:rsid w:val="00542AEC"/>
    <w:rsid w:val="00542B63"/>
    <w:rsid w:val="00542BBA"/>
    <w:rsid w:val="00542DC3"/>
    <w:rsid w:val="00543008"/>
    <w:rsid w:val="0054341D"/>
    <w:rsid w:val="0054347F"/>
    <w:rsid w:val="005436D6"/>
    <w:rsid w:val="0054377C"/>
    <w:rsid w:val="0054396E"/>
    <w:rsid w:val="00543B6C"/>
    <w:rsid w:val="00543DE6"/>
    <w:rsid w:val="00544153"/>
    <w:rsid w:val="005441CA"/>
    <w:rsid w:val="00544297"/>
    <w:rsid w:val="005442D4"/>
    <w:rsid w:val="00544697"/>
    <w:rsid w:val="00544FD4"/>
    <w:rsid w:val="00545083"/>
    <w:rsid w:val="0054518D"/>
    <w:rsid w:val="00545705"/>
    <w:rsid w:val="0054579D"/>
    <w:rsid w:val="005459F0"/>
    <w:rsid w:val="00545C25"/>
    <w:rsid w:val="00545CE6"/>
    <w:rsid w:val="005462A8"/>
    <w:rsid w:val="0054656A"/>
    <w:rsid w:val="005465F7"/>
    <w:rsid w:val="005467E9"/>
    <w:rsid w:val="00546951"/>
    <w:rsid w:val="00546B08"/>
    <w:rsid w:val="00546B5B"/>
    <w:rsid w:val="00546CA1"/>
    <w:rsid w:val="00546EFB"/>
    <w:rsid w:val="0054717D"/>
    <w:rsid w:val="005471AC"/>
    <w:rsid w:val="00547308"/>
    <w:rsid w:val="005473A4"/>
    <w:rsid w:val="00547449"/>
    <w:rsid w:val="005474E4"/>
    <w:rsid w:val="005479A6"/>
    <w:rsid w:val="00547B70"/>
    <w:rsid w:val="00547BAD"/>
    <w:rsid w:val="00550412"/>
    <w:rsid w:val="0055049E"/>
    <w:rsid w:val="0055066E"/>
    <w:rsid w:val="0055078C"/>
    <w:rsid w:val="00550881"/>
    <w:rsid w:val="005508E8"/>
    <w:rsid w:val="00550B6B"/>
    <w:rsid w:val="00550C16"/>
    <w:rsid w:val="00550D27"/>
    <w:rsid w:val="00551553"/>
    <w:rsid w:val="00551732"/>
    <w:rsid w:val="00551879"/>
    <w:rsid w:val="00551B27"/>
    <w:rsid w:val="00551D5C"/>
    <w:rsid w:val="005521D5"/>
    <w:rsid w:val="005525E1"/>
    <w:rsid w:val="005527C5"/>
    <w:rsid w:val="00552A7A"/>
    <w:rsid w:val="00552B41"/>
    <w:rsid w:val="00552B5E"/>
    <w:rsid w:val="00552C12"/>
    <w:rsid w:val="00552DAD"/>
    <w:rsid w:val="00552DEC"/>
    <w:rsid w:val="00552EAA"/>
    <w:rsid w:val="00553472"/>
    <w:rsid w:val="005537C6"/>
    <w:rsid w:val="00553CF0"/>
    <w:rsid w:val="00553D75"/>
    <w:rsid w:val="00553FE5"/>
    <w:rsid w:val="005541F3"/>
    <w:rsid w:val="005543FC"/>
    <w:rsid w:val="005544D6"/>
    <w:rsid w:val="0055467F"/>
    <w:rsid w:val="00554AC4"/>
    <w:rsid w:val="00554D8F"/>
    <w:rsid w:val="00554D9B"/>
    <w:rsid w:val="005554D5"/>
    <w:rsid w:val="0055557C"/>
    <w:rsid w:val="00555766"/>
    <w:rsid w:val="00555958"/>
    <w:rsid w:val="0055596D"/>
    <w:rsid w:val="005559A7"/>
    <w:rsid w:val="00555BCE"/>
    <w:rsid w:val="00555CB5"/>
    <w:rsid w:val="00556187"/>
    <w:rsid w:val="00556540"/>
    <w:rsid w:val="00556687"/>
    <w:rsid w:val="005566E8"/>
    <w:rsid w:val="005569BA"/>
    <w:rsid w:val="00556A83"/>
    <w:rsid w:val="00556EB0"/>
    <w:rsid w:val="0055734D"/>
    <w:rsid w:val="005573F6"/>
    <w:rsid w:val="00557649"/>
    <w:rsid w:val="005577E0"/>
    <w:rsid w:val="0055796D"/>
    <w:rsid w:val="00557A09"/>
    <w:rsid w:val="00557A6F"/>
    <w:rsid w:val="00557B87"/>
    <w:rsid w:val="005602EB"/>
    <w:rsid w:val="005604B4"/>
    <w:rsid w:val="0056063A"/>
    <w:rsid w:val="0056085A"/>
    <w:rsid w:val="005608A3"/>
    <w:rsid w:val="00560AAE"/>
    <w:rsid w:val="00560AD4"/>
    <w:rsid w:val="00560B3B"/>
    <w:rsid w:val="00560BC4"/>
    <w:rsid w:val="00560BE8"/>
    <w:rsid w:val="00561476"/>
    <w:rsid w:val="00561572"/>
    <w:rsid w:val="00561781"/>
    <w:rsid w:val="0056193F"/>
    <w:rsid w:val="00561A24"/>
    <w:rsid w:val="00561A30"/>
    <w:rsid w:val="00561CA8"/>
    <w:rsid w:val="00561F93"/>
    <w:rsid w:val="005622CC"/>
    <w:rsid w:val="005622F6"/>
    <w:rsid w:val="005624B2"/>
    <w:rsid w:val="00562597"/>
    <w:rsid w:val="0056261F"/>
    <w:rsid w:val="005628C7"/>
    <w:rsid w:val="00562CD4"/>
    <w:rsid w:val="0056307C"/>
    <w:rsid w:val="00563249"/>
    <w:rsid w:val="005633A1"/>
    <w:rsid w:val="00563475"/>
    <w:rsid w:val="00563557"/>
    <w:rsid w:val="00563A7A"/>
    <w:rsid w:val="00563AFA"/>
    <w:rsid w:val="00563D2B"/>
    <w:rsid w:val="005640B5"/>
    <w:rsid w:val="0056448A"/>
    <w:rsid w:val="00564571"/>
    <w:rsid w:val="00564741"/>
    <w:rsid w:val="0056491C"/>
    <w:rsid w:val="00564944"/>
    <w:rsid w:val="00564C04"/>
    <w:rsid w:val="00564CA2"/>
    <w:rsid w:val="00564D81"/>
    <w:rsid w:val="00565083"/>
    <w:rsid w:val="00565202"/>
    <w:rsid w:val="00565482"/>
    <w:rsid w:val="00565716"/>
    <w:rsid w:val="00565811"/>
    <w:rsid w:val="005659D1"/>
    <w:rsid w:val="00565D61"/>
    <w:rsid w:val="00565DA7"/>
    <w:rsid w:val="00565DE4"/>
    <w:rsid w:val="005662E1"/>
    <w:rsid w:val="005668A2"/>
    <w:rsid w:val="00566D9D"/>
    <w:rsid w:val="00566DB5"/>
    <w:rsid w:val="00566DEC"/>
    <w:rsid w:val="00566DFA"/>
    <w:rsid w:val="0056729C"/>
    <w:rsid w:val="0056743C"/>
    <w:rsid w:val="00567590"/>
    <w:rsid w:val="005678B6"/>
    <w:rsid w:val="00567F53"/>
    <w:rsid w:val="00570083"/>
    <w:rsid w:val="00570164"/>
    <w:rsid w:val="0057024A"/>
    <w:rsid w:val="0057045B"/>
    <w:rsid w:val="0057077B"/>
    <w:rsid w:val="005707F5"/>
    <w:rsid w:val="00570861"/>
    <w:rsid w:val="00570CDD"/>
    <w:rsid w:val="00570D74"/>
    <w:rsid w:val="005711FD"/>
    <w:rsid w:val="00571300"/>
    <w:rsid w:val="005714F9"/>
    <w:rsid w:val="00571886"/>
    <w:rsid w:val="00571A5F"/>
    <w:rsid w:val="00571AB1"/>
    <w:rsid w:val="00571BCB"/>
    <w:rsid w:val="00571C12"/>
    <w:rsid w:val="00571FC6"/>
    <w:rsid w:val="00572472"/>
    <w:rsid w:val="00572479"/>
    <w:rsid w:val="00572503"/>
    <w:rsid w:val="0057256D"/>
    <w:rsid w:val="00572746"/>
    <w:rsid w:val="00572766"/>
    <w:rsid w:val="00572E4B"/>
    <w:rsid w:val="00572F3B"/>
    <w:rsid w:val="0057322F"/>
    <w:rsid w:val="005733CE"/>
    <w:rsid w:val="0057342B"/>
    <w:rsid w:val="0057365E"/>
    <w:rsid w:val="005736B8"/>
    <w:rsid w:val="005737C1"/>
    <w:rsid w:val="00573D87"/>
    <w:rsid w:val="00573F32"/>
    <w:rsid w:val="00574A43"/>
    <w:rsid w:val="00574A46"/>
    <w:rsid w:val="00574AD3"/>
    <w:rsid w:val="00574E36"/>
    <w:rsid w:val="0057506C"/>
    <w:rsid w:val="005752FF"/>
    <w:rsid w:val="00575710"/>
    <w:rsid w:val="005757FE"/>
    <w:rsid w:val="0057596B"/>
    <w:rsid w:val="00576023"/>
    <w:rsid w:val="0057607D"/>
    <w:rsid w:val="0057627E"/>
    <w:rsid w:val="00576344"/>
    <w:rsid w:val="005763C1"/>
    <w:rsid w:val="0057645D"/>
    <w:rsid w:val="005764AE"/>
    <w:rsid w:val="00577315"/>
    <w:rsid w:val="00577573"/>
    <w:rsid w:val="005776BD"/>
    <w:rsid w:val="00577735"/>
    <w:rsid w:val="005778AE"/>
    <w:rsid w:val="00577945"/>
    <w:rsid w:val="005779ED"/>
    <w:rsid w:val="00577E95"/>
    <w:rsid w:val="00577F6D"/>
    <w:rsid w:val="00580035"/>
    <w:rsid w:val="0058013E"/>
    <w:rsid w:val="00580220"/>
    <w:rsid w:val="005802F1"/>
    <w:rsid w:val="00580423"/>
    <w:rsid w:val="00580578"/>
    <w:rsid w:val="005805F2"/>
    <w:rsid w:val="00580610"/>
    <w:rsid w:val="00580707"/>
    <w:rsid w:val="005808A0"/>
    <w:rsid w:val="00580BB7"/>
    <w:rsid w:val="00580C2C"/>
    <w:rsid w:val="00580D97"/>
    <w:rsid w:val="00581446"/>
    <w:rsid w:val="00581A74"/>
    <w:rsid w:val="00581B0A"/>
    <w:rsid w:val="00581C8D"/>
    <w:rsid w:val="00581DD3"/>
    <w:rsid w:val="00582120"/>
    <w:rsid w:val="0058243D"/>
    <w:rsid w:val="0058256C"/>
    <w:rsid w:val="00582A24"/>
    <w:rsid w:val="00582C64"/>
    <w:rsid w:val="00582C6C"/>
    <w:rsid w:val="00582D44"/>
    <w:rsid w:val="00582D4B"/>
    <w:rsid w:val="00582DAD"/>
    <w:rsid w:val="00582F14"/>
    <w:rsid w:val="0058306D"/>
    <w:rsid w:val="00583966"/>
    <w:rsid w:val="00583A49"/>
    <w:rsid w:val="00583AD1"/>
    <w:rsid w:val="00583CD0"/>
    <w:rsid w:val="00583D33"/>
    <w:rsid w:val="00583DD4"/>
    <w:rsid w:val="005840CB"/>
    <w:rsid w:val="0058411A"/>
    <w:rsid w:val="005845D4"/>
    <w:rsid w:val="00584606"/>
    <w:rsid w:val="00584607"/>
    <w:rsid w:val="005846E1"/>
    <w:rsid w:val="0058474E"/>
    <w:rsid w:val="005847B0"/>
    <w:rsid w:val="00584ADD"/>
    <w:rsid w:val="00584BD8"/>
    <w:rsid w:val="00584CE2"/>
    <w:rsid w:val="00584F20"/>
    <w:rsid w:val="00584F3A"/>
    <w:rsid w:val="00585027"/>
    <w:rsid w:val="00585460"/>
    <w:rsid w:val="00585667"/>
    <w:rsid w:val="00585776"/>
    <w:rsid w:val="0058608E"/>
    <w:rsid w:val="005863D6"/>
    <w:rsid w:val="005865B0"/>
    <w:rsid w:val="005866A8"/>
    <w:rsid w:val="00586A7F"/>
    <w:rsid w:val="00586AAE"/>
    <w:rsid w:val="00586B99"/>
    <w:rsid w:val="00586DC5"/>
    <w:rsid w:val="00586E4D"/>
    <w:rsid w:val="005872B3"/>
    <w:rsid w:val="005873AC"/>
    <w:rsid w:val="005878C4"/>
    <w:rsid w:val="005903B3"/>
    <w:rsid w:val="005903B4"/>
    <w:rsid w:val="005906C9"/>
    <w:rsid w:val="005906CF"/>
    <w:rsid w:val="005906F2"/>
    <w:rsid w:val="00590919"/>
    <w:rsid w:val="00590F4C"/>
    <w:rsid w:val="00591139"/>
    <w:rsid w:val="00591396"/>
    <w:rsid w:val="00591933"/>
    <w:rsid w:val="00591ACF"/>
    <w:rsid w:val="00591DBC"/>
    <w:rsid w:val="00591EF7"/>
    <w:rsid w:val="00591FAE"/>
    <w:rsid w:val="0059209F"/>
    <w:rsid w:val="005921AA"/>
    <w:rsid w:val="0059246C"/>
    <w:rsid w:val="00592537"/>
    <w:rsid w:val="005926E1"/>
    <w:rsid w:val="005928B5"/>
    <w:rsid w:val="00592ACD"/>
    <w:rsid w:val="00592CDA"/>
    <w:rsid w:val="00592F37"/>
    <w:rsid w:val="0059350F"/>
    <w:rsid w:val="00593699"/>
    <w:rsid w:val="005937C3"/>
    <w:rsid w:val="00593B1A"/>
    <w:rsid w:val="00593B9B"/>
    <w:rsid w:val="00593C6C"/>
    <w:rsid w:val="0059413B"/>
    <w:rsid w:val="00594287"/>
    <w:rsid w:val="005944E2"/>
    <w:rsid w:val="00594528"/>
    <w:rsid w:val="005946F7"/>
    <w:rsid w:val="00594DAA"/>
    <w:rsid w:val="00594E31"/>
    <w:rsid w:val="00594EDC"/>
    <w:rsid w:val="0059524F"/>
    <w:rsid w:val="005952DA"/>
    <w:rsid w:val="00595323"/>
    <w:rsid w:val="00595387"/>
    <w:rsid w:val="005953DF"/>
    <w:rsid w:val="00595556"/>
    <w:rsid w:val="0059581D"/>
    <w:rsid w:val="0059599B"/>
    <w:rsid w:val="00595A81"/>
    <w:rsid w:val="00596023"/>
    <w:rsid w:val="005960A7"/>
    <w:rsid w:val="005963CD"/>
    <w:rsid w:val="0059642B"/>
    <w:rsid w:val="00596BF2"/>
    <w:rsid w:val="005974A7"/>
    <w:rsid w:val="005A0352"/>
    <w:rsid w:val="005A05A3"/>
    <w:rsid w:val="005A05E6"/>
    <w:rsid w:val="005A0912"/>
    <w:rsid w:val="005A0BFF"/>
    <w:rsid w:val="005A0F0A"/>
    <w:rsid w:val="005A12BD"/>
    <w:rsid w:val="005A16CA"/>
    <w:rsid w:val="005A18CA"/>
    <w:rsid w:val="005A1C91"/>
    <w:rsid w:val="005A1CDA"/>
    <w:rsid w:val="005A26DD"/>
    <w:rsid w:val="005A2782"/>
    <w:rsid w:val="005A283C"/>
    <w:rsid w:val="005A2EE8"/>
    <w:rsid w:val="005A30A0"/>
    <w:rsid w:val="005A324E"/>
    <w:rsid w:val="005A353E"/>
    <w:rsid w:val="005A3627"/>
    <w:rsid w:val="005A3673"/>
    <w:rsid w:val="005A36ED"/>
    <w:rsid w:val="005A3714"/>
    <w:rsid w:val="005A3802"/>
    <w:rsid w:val="005A3C2F"/>
    <w:rsid w:val="005A3DC3"/>
    <w:rsid w:val="005A3F96"/>
    <w:rsid w:val="005A423C"/>
    <w:rsid w:val="005A4871"/>
    <w:rsid w:val="005A4BE5"/>
    <w:rsid w:val="005A4CEE"/>
    <w:rsid w:val="005A4E24"/>
    <w:rsid w:val="005A4F60"/>
    <w:rsid w:val="005A4F99"/>
    <w:rsid w:val="005A5028"/>
    <w:rsid w:val="005A51D4"/>
    <w:rsid w:val="005A52EB"/>
    <w:rsid w:val="005A52F7"/>
    <w:rsid w:val="005A5810"/>
    <w:rsid w:val="005A6206"/>
    <w:rsid w:val="005A65E1"/>
    <w:rsid w:val="005A6691"/>
    <w:rsid w:val="005A6934"/>
    <w:rsid w:val="005A6940"/>
    <w:rsid w:val="005A6CD1"/>
    <w:rsid w:val="005A6D8F"/>
    <w:rsid w:val="005A7088"/>
    <w:rsid w:val="005A7423"/>
    <w:rsid w:val="005A754E"/>
    <w:rsid w:val="005A75D9"/>
    <w:rsid w:val="005A762F"/>
    <w:rsid w:val="005A7678"/>
    <w:rsid w:val="005A77AD"/>
    <w:rsid w:val="005A79BA"/>
    <w:rsid w:val="005A7A64"/>
    <w:rsid w:val="005A7C87"/>
    <w:rsid w:val="005A7E62"/>
    <w:rsid w:val="005B01A5"/>
    <w:rsid w:val="005B0355"/>
    <w:rsid w:val="005B041F"/>
    <w:rsid w:val="005B04E6"/>
    <w:rsid w:val="005B0531"/>
    <w:rsid w:val="005B0672"/>
    <w:rsid w:val="005B0A9F"/>
    <w:rsid w:val="005B0AC6"/>
    <w:rsid w:val="005B0B63"/>
    <w:rsid w:val="005B0DAB"/>
    <w:rsid w:val="005B0F90"/>
    <w:rsid w:val="005B11A1"/>
    <w:rsid w:val="005B1318"/>
    <w:rsid w:val="005B1369"/>
    <w:rsid w:val="005B1A3C"/>
    <w:rsid w:val="005B1E45"/>
    <w:rsid w:val="005B1F65"/>
    <w:rsid w:val="005B20D9"/>
    <w:rsid w:val="005B2339"/>
    <w:rsid w:val="005B2399"/>
    <w:rsid w:val="005B2473"/>
    <w:rsid w:val="005B249D"/>
    <w:rsid w:val="005B253F"/>
    <w:rsid w:val="005B2612"/>
    <w:rsid w:val="005B27E2"/>
    <w:rsid w:val="005B284D"/>
    <w:rsid w:val="005B28A4"/>
    <w:rsid w:val="005B2AA3"/>
    <w:rsid w:val="005B2B03"/>
    <w:rsid w:val="005B2B5F"/>
    <w:rsid w:val="005B2CB6"/>
    <w:rsid w:val="005B2FE1"/>
    <w:rsid w:val="005B30C1"/>
    <w:rsid w:val="005B3124"/>
    <w:rsid w:val="005B320C"/>
    <w:rsid w:val="005B3741"/>
    <w:rsid w:val="005B37CB"/>
    <w:rsid w:val="005B38D3"/>
    <w:rsid w:val="005B3E72"/>
    <w:rsid w:val="005B3EB7"/>
    <w:rsid w:val="005B44F8"/>
    <w:rsid w:val="005B4635"/>
    <w:rsid w:val="005B49EB"/>
    <w:rsid w:val="005B4CB9"/>
    <w:rsid w:val="005B4DF7"/>
    <w:rsid w:val="005B4F85"/>
    <w:rsid w:val="005B54CB"/>
    <w:rsid w:val="005B5569"/>
    <w:rsid w:val="005B56A5"/>
    <w:rsid w:val="005B56BF"/>
    <w:rsid w:val="005B57AE"/>
    <w:rsid w:val="005B5ABE"/>
    <w:rsid w:val="005B5CCA"/>
    <w:rsid w:val="005B5D13"/>
    <w:rsid w:val="005B5E17"/>
    <w:rsid w:val="005B622E"/>
    <w:rsid w:val="005B643A"/>
    <w:rsid w:val="005B6482"/>
    <w:rsid w:val="005B65A5"/>
    <w:rsid w:val="005B68C5"/>
    <w:rsid w:val="005B6A47"/>
    <w:rsid w:val="005B6EEA"/>
    <w:rsid w:val="005B6F6C"/>
    <w:rsid w:val="005B73B3"/>
    <w:rsid w:val="005B76B4"/>
    <w:rsid w:val="005B7927"/>
    <w:rsid w:val="005B7A36"/>
    <w:rsid w:val="005B7B53"/>
    <w:rsid w:val="005B7B62"/>
    <w:rsid w:val="005B7BC3"/>
    <w:rsid w:val="005B7C29"/>
    <w:rsid w:val="005B7FAC"/>
    <w:rsid w:val="005C02FC"/>
    <w:rsid w:val="005C049E"/>
    <w:rsid w:val="005C062D"/>
    <w:rsid w:val="005C06BF"/>
    <w:rsid w:val="005C08F6"/>
    <w:rsid w:val="005C1139"/>
    <w:rsid w:val="005C1388"/>
    <w:rsid w:val="005C13C4"/>
    <w:rsid w:val="005C1942"/>
    <w:rsid w:val="005C1A24"/>
    <w:rsid w:val="005C1B0E"/>
    <w:rsid w:val="005C1FD9"/>
    <w:rsid w:val="005C2081"/>
    <w:rsid w:val="005C20DD"/>
    <w:rsid w:val="005C27DC"/>
    <w:rsid w:val="005C28E9"/>
    <w:rsid w:val="005C2EAC"/>
    <w:rsid w:val="005C37DF"/>
    <w:rsid w:val="005C38D1"/>
    <w:rsid w:val="005C3977"/>
    <w:rsid w:val="005C3987"/>
    <w:rsid w:val="005C3DD7"/>
    <w:rsid w:val="005C3E92"/>
    <w:rsid w:val="005C450F"/>
    <w:rsid w:val="005C50DB"/>
    <w:rsid w:val="005C5361"/>
    <w:rsid w:val="005C55D6"/>
    <w:rsid w:val="005C5758"/>
    <w:rsid w:val="005C5854"/>
    <w:rsid w:val="005C5A88"/>
    <w:rsid w:val="005C5C16"/>
    <w:rsid w:val="005C5E66"/>
    <w:rsid w:val="005C606C"/>
    <w:rsid w:val="005C6581"/>
    <w:rsid w:val="005C65EC"/>
    <w:rsid w:val="005C669B"/>
    <w:rsid w:val="005C6919"/>
    <w:rsid w:val="005C6941"/>
    <w:rsid w:val="005C6A53"/>
    <w:rsid w:val="005C6DCE"/>
    <w:rsid w:val="005C701A"/>
    <w:rsid w:val="005C711C"/>
    <w:rsid w:val="005C72DE"/>
    <w:rsid w:val="005C77A0"/>
    <w:rsid w:val="005C7975"/>
    <w:rsid w:val="005C7B90"/>
    <w:rsid w:val="005C7D63"/>
    <w:rsid w:val="005C7DCC"/>
    <w:rsid w:val="005C7F2B"/>
    <w:rsid w:val="005D0325"/>
    <w:rsid w:val="005D05A6"/>
    <w:rsid w:val="005D09A1"/>
    <w:rsid w:val="005D0A8E"/>
    <w:rsid w:val="005D0ACF"/>
    <w:rsid w:val="005D0C0E"/>
    <w:rsid w:val="005D0C4E"/>
    <w:rsid w:val="005D0C9A"/>
    <w:rsid w:val="005D0CAA"/>
    <w:rsid w:val="005D1378"/>
    <w:rsid w:val="005D13E3"/>
    <w:rsid w:val="005D142C"/>
    <w:rsid w:val="005D145D"/>
    <w:rsid w:val="005D1612"/>
    <w:rsid w:val="005D1ACB"/>
    <w:rsid w:val="005D1C0A"/>
    <w:rsid w:val="005D1E32"/>
    <w:rsid w:val="005D20C2"/>
    <w:rsid w:val="005D2167"/>
    <w:rsid w:val="005D226F"/>
    <w:rsid w:val="005D22B1"/>
    <w:rsid w:val="005D270F"/>
    <w:rsid w:val="005D285F"/>
    <w:rsid w:val="005D3048"/>
    <w:rsid w:val="005D308F"/>
    <w:rsid w:val="005D30DC"/>
    <w:rsid w:val="005D371F"/>
    <w:rsid w:val="005D373F"/>
    <w:rsid w:val="005D3743"/>
    <w:rsid w:val="005D374F"/>
    <w:rsid w:val="005D3753"/>
    <w:rsid w:val="005D3A26"/>
    <w:rsid w:val="005D3EA8"/>
    <w:rsid w:val="005D40B4"/>
    <w:rsid w:val="005D40D9"/>
    <w:rsid w:val="005D4253"/>
    <w:rsid w:val="005D4514"/>
    <w:rsid w:val="005D4B10"/>
    <w:rsid w:val="005D4E81"/>
    <w:rsid w:val="005D50B3"/>
    <w:rsid w:val="005D55A5"/>
    <w:rsid w:val="005D5716"/>
    <w:rsid w:val="005D5794"/>
    <w:rsid w:val="005D57E3"/>
    <w:rsid w:val="005D5AED"/>
    <w:rsid w:val="005D5B06"/>
    <w:rsid w:val="005D5C1E"/>
    <w:rsid w:val="005D60A1"/>
    <w:rsid w:val="005D6373"/>
    <w:rsid w:val="005D6383"/>
    <w:rsid w:val="005D648F"/>
    <w:rsid w:val="005D6491"/>
    <w:rsid w:val="005D64F5"/>
    <w:rsid w:val="005D696E"/>
    <w:rsid w:val="005D69FC"/>
    <w:rsid w:val="005D6A32"/>
    <w:rsid w:val="005D6BDC"/>
    <w:rsid w:val="005D6BF4"/>
    <w:rsid w:val="005D6D3D"/>
    <w:rsid w:val="005D6DF2"/>
    <w:rsid w:val="005D7116"/>
    <w:rsid w:val="005D7226"/>
    <w:rsid w:val="005D743F"/>
    <w:rsid w:val="005D74C0"/>
    <w:rsid w:val="005D75E9"/>
    <w:rsid w:val="005D7DF6"/>
    <w:rsid w:val="005D7E15"/>
    <w:rsid w:val="005D7F28"/>
    <w:rsid w:val="005D7FA0"/>
    <w:rsid w:val="005E02D0"/>
    <w:rsid w:val="005E02D3"/>
    <w:rsid w:val="005E04E7"/>
    <w:rsid w:val="005E04FE"/>
    <w:rsid w:val="005E051C"/>
    <w:rsid w:val="005E0620"/>
    <w:rsid w:val="005E0923"/>
    <w:rsid w:val="005E0A66"/>
    <w:rsid w:val="005E0BBA"/>
    <w:rsid w:val="005E0E07"/>
    <w:rsid w:val="005E0E9A"/>
    <w:rsid w:val="005E0F01"/>
    <w:rsid w:val="005E106E"/>
    <w:rsid w:val="005E109F"/>
    <w:rsid w:val="005E11FD"/>
    <w:rsid w:val="005E1355"/>
    <w:rsid w:val="005E15E9"/>
    <w:rsid w:val="005E1775"/>
    <w:rsid w:val="005E182E"/>
    <w:rsid w:val="005E190C"/>
    <w:rsid w:val="005E1A8A"/>
    <w:rsid w:val="005E1B1D"/>
    <w:rsid w:val="005E1BA1"/>
    <w:rsid w:val="005E1C2D"/>
    <w:rsid w:val="005E1C2E"/>
    <w:rsid w:val="005E1DE0"/>
    <w:rsid w:val="005E1EE1"/>
    <w:rsid w:val="005E2393"/>
    <w:rsid w:val="005E248A"/>
    <w:rsid w:val="005E2582"/>
    <w:rsid w:val="005E29C0"/>
    <w:rsid w:val="005E2AED"/>
    <w:rsid w:val="005E2DAD"/>
    <w:rsid w:val="005E2E21"/>
    <w:rsid w:val="005E2EA4"/>
    <w:rsid w:val="005E3116"/>
    <w:rsid w:val="005E35A3"/>
    <w:rsid w:val="005E3822"/>
    <w:rsid w:val="005E38B0"/>
    <w:rsid w:val="005E3D6A"/>
    <w:rsid w:val="005E3F6F"/>
    <w:rsid w:val="005E4113"/>
    <w:rsid w:val="005E417A"/>
    <w:rsid w:val="005E4215"/>
    <w:rsid w:val="005E4658"/>
    <w:rsid w:val="005E4E71"/>
    <w:rsid w:val="005E4F6F"/>
    <w:rsid w:val="005E50D0"/>
    <w:rsid w:val="005E5157"/>
    <w:rsid w:val="005E52C9"/>
    <w:rsid w:val="005E5539"/>
    <w:rsid w:val="005E56AE"/>
    <w:rsid w:val="005E5798"/>
    <w:rsid w:val="005E57A3"/>
    <w:rsid w:val="005E599F"/>
    <w:rsid w:val="005E5AD3"/>
    <w:rsid w:val="005E5CA4"/>
    <w:rsid w:val="005E5D95"/>
    <w:rsid w:val="005E5E85"/>
    <w:rsid w:val="005E5FC1"/>
    <w:rsid w:val="005E5FFE"/>
    <w:rsid w:val="005E63AC"/>
    <w:rsid w:val="005E6425"/>
    <w:rsid w:val="005E6480"/>
    <w:rsid w:val="005E66DA"/>
    <w:rsid w:val="005E6701"/>
    <w:rsid w:val="005E68A4"/>
    <w:rsid w:val="005E6A5C"/>
    <w:rsid w:val="005E6B11"/>
    <w:rsid w:val="005E6D82"/>
    <w:rsid w:val="005E6FEA"/>
    <w:rsid w:val="005E70A0"/>
    <w:rsid w:val="005E7144"/>
    <w:rsid w:val="005E7423"/>
    <w:rsid w:val="005E763F"/>
    <w:rsid w:val="005E7872"/>
    <w:rsid w:val="005E79C8"/>
    <w:rsid w:val="005E7EE2"/>
    <w:rsid w:val="005F0132"/>
    <w:rsid w:val="005F0195"/>
    <w:rsid w:val="005F054D"/>
    <w:rsid w:val="005F09A3"/>
    <w:rsid w:val="005F0B41"/>
    <w:rsid w:val="005F0E35"/>
    <w:rsid w:val="005F0E5B"/>
    <w:rsid w:val="005F0EA0"/>
    <w:rsid w:val="005F121E"/>
    <w:rsid w:val="005F1393"/>
    <w:rsid w:val="005F140A"/>
    <w:rsid w:val="005F1479"/>
    <w:rsid w:val="005F188F"/>
    <w:rsid w:val="005F195B"/>
    <w:rsid w:val="005F19E6"/>
    <w:rsid w:val="005F1E24"/>
    <w:rsid w:val="005F1E7B"/>
    <w:rsid w:val="005F2144"/>
    <w:rsid w:val="005F239C"/>
    <w:rsid w:val="005F2462"/>
    <w:rsid w:val="005F2710"/>
    <w:rsid w:val="005F29ED"/>
    <w:rsid w:val="005F2C7A"/>
    <w:rsid w:val="005F2C9B"/>
    <w:rsid w:val="005F2CB2"/>
    <w:rsid w:val="005F2DD4"/>
    <w:rsid w:val="005F2EF0"/>
    <w:rsid w:val="005F2FA0"/>
    <w:rsid w:val="005F3242"/>
    <w:rsid w:val="005F34CB"/>
    <w:rsid w:val="005F356E"/>
    <w:rsid w:val="005F3792"/>
    <w:rsid w:val="005F37CB"/>
    <w:rsid w:val="005F3A1B"/>
    <w:rsid w:val="005F3E47"/>
    <w:rsid w:val="005F3F0F"/>
    <w:rsid w:val="005F4228"/>
    <w:rsid w:val="005F4651"/>
    <w:rsid w:val="005F49FF"/>
    <w:rsid w:val="005F4BF2"/>
    <w:rsid w:val="005F4D4F"/>
    <w:rsid w:val="005F5215"/>
    <w:rsid w:val="005F521E"/>
    <w:rsid w:val="005F52A0"/>
    <w:rsid w:val="005F53C6"/>
    <w:rsid w:val="005F5593"/>
    <w:rsid w:val="005F5CF6"/>
    <w:rsid w:val="005F5D67"/>
    <w:rsid w:val="005F5FEA"/>
    <w:rsid w:val="005F5FEC"/>
    <w:rsid w:val="005F6C6F"/>
    <w:rsid w:val="005F6DDD"/>
    <w:rsid w:val="005F6F5C"/>
    <w:rsid w:val="005F70AB"/>
    <w:rsid w:val="005F716B"/>
    <w:rsid w:val="005F71CA"/>
    <w:rsid w:val="005F74BF"/>
    <w:rsid w:val="005F7870"/>
    <w:rsid w:val="005F789C"/>
    <w:rsid w:val="005F7FA6"/>
    <w:rsid w:val="006000C3"/>
    <w:rsid w:val="0060026B"/>
    <w:rsid w:val="0060059F"/>
    <w:rsid w:val="006005CF"/>
    <w:rsid w:val="0060060E"/>
    <w:rsid w:val="006007C2"/>
    <w:rsid w:val="006007D6"/>
    <w:rsid w:val="00600DAE"/>
    <w:rsid w:val="00601038"/>
    <w:rsid w:val="006013FC"/>
    <w:rsid w:val="00601977"/>
    <w:rsid w:val="00601B62"/>
    <w:rsid w:val="00601E73"/>
    <w:rsid w:val="00601FE6"/>
    <w:rsid w:val="00602101"/>
    <w:rsid w:val="006025C9"/>
    <w:rsid w:val="006026D2"/>
    <w:rsid w:val="00602C07"/>
    <w:rsid w:val="00602C0E"/>
    <w:rsid w:val="00602E5B"/>
    <w:rsid w:val="00603370"/>
    <w:rsid w:val="00603533"/>
    <w:rsid w:val="00603851"/>
    <w:rsid w:val="00603A1C"/>
    <w:rsid w:val="00603BD0"/>
    <w:rsid w:val="00604139"/>
    <w:rsid w:val="006041FE"/>
    <w:rsid w:val="006042BF"/>
    <w:rsid w:val="0060448D"/>
    <w:rsid w:val="006047B5"/>
    <w:rsid w:val="00604965"/>
    <w:rsid w:val="00604B9B"/>
    <w:rsid w:val="00604FF8"/>
    <w:rsid w:val="0060527E"/>
    <w:rsid w:val="00605571"/>
    <w:rsid w:val="006055D8"/>
    <w:rsid w:val="006056DA"/>
    <w:rsid w:val="00605AF7"/>
    <w:rsid w:val="00605B8E"/>
    <w:rsid w:val="00605D35"/>
    <w:rsid w:val="00605FBD"/>
    <w:rsid w:val="00606758"/>
    <w:rsid w:val="00606843"/>
    <w:rsid w:val="00606AB8"/>
    <w:rsid w:val="00606BEA"/>
    <w:rsid w:val="00606F21"/>
    <w:rsid w:val="0060708C"/>
    <w:rsid w:val="006070EA"/>
    <w:rsid w:val="00607174"/>
    <w:rsid w:val="0060741D"/>
    <w:rsid w:val="00607473"/>
    <w:rsid w:val="0060760E"/>
    <w:rsid w:val="0060798B"/>
    <w:rsid w:val="00607A85"/>
    <w:rsid w:val="00607B99"/>
    <w:rsid w:val="00607F51"/>
    <w:rsid w:val="00610079"/>
    <w:rsid w:val="006100A6"/>
    <w:rsid w:val="00610581"/>
    <w:rsid w:val="0061072A"/>
    <w:rsid w:val="00610833"/>
    <w:rsid w:val="00610918"/>
    <w:rsid w:val="00610958"/>
    <w:rsid w:val="00610963"/>
    <w:rsid w:val="006109C1"/>
    <w:rsid w:val="00610C76"/>
    <w:rsid w:val="00610CAA"/>
    <w:rsid w:val="00610E69"/>
    <w:rsid w:val="00611007"/>
    <w:rsid w:val="0061114F"/>
    <w:rsid w:val="0061118C"/>
    <w:rsid w:val="006113B7"/>
    <w:rsid w:val="00611768"/>
    <w:rsid w:val="0061189A"/>
    <w:rsid w:val="006119A5"/>
    <w:rsid w:val="00611C31"/>
    <w:rsid w:val="00611D61"/>
    <w:rsid w:val="00611EF6"/>
    <w:rsid w:val="00611F18"/>
    <w:rsid w:val="00612137"/>
    <w:rsid w:val="0061224A"/>
    <w:rsid w:val="00612735"/>
    <w:rsid w:val="006127DD"/>
    <w:rsid w:val="00612F61"/>
    <w:rsid w:val="00612FC6"/>
    <w:rsid w:val="00613257"/>
    <w:rsid w:val="00613624"/>
    <w:rsid w:val="0061362E"/>
    <w:rsid w:val="00613956"/>
    <w:rsid w:val="006139B3"/>
    <w:rsid w:val="00613AB0"/>
    <w:rsid w:val="00613EFD"/>
    <w:rsid w:val="00613FB3"/>
    <w:rsid w:val="006143E3"/>
    <w:rsid w:val="006146D7"/>
    <w:rsid w:val="0061484D"/>
    <w:rsid w:val="00614C90"/>
    <w:rsid w:val="00614D58"/>
    <w:rsid w:val="0061501A"/>
    <w:rsid w:val="006159AC"/>
    <w:rsid w:val="00615ADB"/>
    <w:rsid w:val="00615DB2"/>
    <w:rsid w:val="00615DD9"/>
    <w:rsid w:val="00615FC7"/>
    <w:rsid w:val="00616072"/>
    <w:rsid w:val="006164CE"/>
    <w:rsid w:val="00616956"/>
    <w:rsid w:val="00616DDE"/>
    <w:rsid w:val="00617262"/>
    <w:rsid w:val="00617271"/>
    <w:rsid w:val="00617666"/>
    <w:rsid w:val="0061776E"/>
    <w:rsid w:val="006177D2"/>
    <w:rsid w:val="0061791B"/>
    <w:rsid w:val="00617C64"/>
    <w:rsid w:val="00617CE0"/>
    <w:rsid w:val="00617EC6"/>
    <w:rsid w:val="0062039A"/>
    <w:rsid w:val="00620899"/>
    <w:rsid w:val="0062090B"/>
    <w:rsid w:val="00620971"/>
    <w:rsid w:val="00620987"/>
    <w:rsid w:val="00620D60"/>
    <w:rsid w:val="00620ECC"/>
    <w:rsid w:val="00620FFD"/>
    <w:rsid w:val="006211BA"/>
    <w:rsid w:val="0062143C"/>
    <w:rsid w:val="0062178E"/>
    <w:rsid w:val="006217E4"/>
    <w:rsid w:val="0062180A"/>
    <w:rsid w:val="00621839"/>
    <w:rsid w:val="00621EC4"/>
    <w:rsid w:val="00621ED3"/>
    <w:rsid w:val="00621FDA"/>
    <w:rsid w:val="006223F6"/>
    <w:rsid w:val="006224A1"/>
    <w:rsid w:val="006224A6"/>
    <w:rsid w:val="006226AE"/>
    <w:rsid w:val="00622BBF"/>
    <w:rsid w:val="006236AF"/>
    <w:rsid w:val="0062375E"/>
    <w:rsid w:val="006237F4"/>
    <w:rsid w:val="00623896"/>
    <w:rsid w:val="006238D1"/>
    <w:rsid w:val="00623916"/>
    <w:rsid w:val="00623CBA"/>
    <w:rsid w:val="00623F69"/>
    <w:rsid w:val="00624145"/>
    <w:rsid w:val="00624190"/>
    <w:rsid w:val="006242C0"/>
    <w:rsid w:val="00624862"/>
    <w:rsid w:val="00624975"/>
    <w:rsid w:val="00624978"/>
    <w:rsid w:val="00624A47"/>
    <w:rsid w:val="00624B02"/>
    <w:rsid w:val="00624DEB"/>
    <w:rsid w:val="00624E84"/>
    <w:rsid w:val="00624F1F"/>
    <w:rsid w:val="006252C2"/>
    <w:rsid w:val="006257FF"/>
    <w:rsid w:val="00625833"/>
    <w:rsid w:val="00625B64"/>
    <w:rsid w:val="00625D2E"/>
    <w:rsid w:val="00625D56"/>
    <w:rsid w:val="006261EF"/>
    <w:rsid w:val="006263AE"/>
    <w:rsid w:val="006265B2"/>
    <w:rsid w:val="00626683"/>
    <w:rsid w:val="006269D9"/>
    <w:rsid w:val="00626C82"/>
    <w:rsid w:val="0062704A"/>
    <w:rsid w:val="006272DF"/>
    <w:rsid w:val="0062749E"/>
    <w:rsid w:val="006274D0"/>
    <w:rsid w:val="00627B3A"/>
    <w:rsid w:val="00627D2D"/>
    <w:rsid w:val="00627FD6"/>
    <w:rsid w:val="006300D4"/>
    <w:rsid w:val="006301FE"/>
    <w:rsid w:val="00630267"/>
    <w:rsid w:val="006303F6"/>
    <w:rsid w:val="00630536"/>
    <w:rsid w:val="00630751"/>
    <w:rsid w:val="00630A61"/>
    <w:rsid w:val="00630ADE"/>
    <w:rsid w:val="0063112D"/>
    <w:rsid w:val="0063145E"/>
    <w:rsid w:val="006314A7"/>
    <w:rsid w:val="006316D1"/>
    <w:rsid w:val="006316E8"/>
    <w:rsid w:val="0063177E"/>
    <w:rsid w:val="00631BD2"/>
    <w:rsid w:val="00631DFE"/>
    <w:rsid w:val="00631F09"/>
    <w:rsid w:val="0063228A"/>
    <w:rsid w:val="0063237A"/>
    <w:rsid w:val="00632638"/>
    <w:rsid w:val="00632675"/>
    <w:rsid w:val="00632A83"/>
    <w:rsid w:val="00632C29"/>
    <w:rsid w:val="006335AD"/>
    <w:rsid w:val="006336C1"/>
    <w:rsid w:val="00633AEF"/>
    <w:rsid w:val="00633E66"/>
    <w:rsid w:val="006341DC"/>
    <w:rsid w:val="00634366"/>
    <w:rsid w:val="00634880"/>
    <w:rsid w:val="00634990"/>
    <w:rsid w:val="00634B6A"/>
    <w:rsid w:val="00635075"/>
    <w:rsid w:val="006354A9"/>
    <w:rsid w:val="006358F3"/>
    <w:rsid w:val="00635984"/>
    <w:rsid w:val="00635A0C"/>
    <w:rsid w:val="00635D35"/>
    <w:rsid w:val="0063604A"/>
    <w:rsid w:val="00636449"/>
    <w:rsid w:val="0063678A"/>
    <w:rsid w:val="00636A64"/>
    <w:rsid w:val="00636F5B"/>
    <w:rsid w:val="0063729A"/>
    <w:rsid w:val="00637370"/>
    <w:rsid w:val="006404A1"/>
    <w:rsid w:val="00640587"/>
    <w:rsid w:val="006405D4"/>
    <w:rsid w:val="00640961"/>
    <w:rsid w:val="00640991"/>
    <w:rsid w:val="00640B16"/>
    <w:rsid w:val="00641148"/>
    <w:rsid w:val="006417C8"/>
    <w:rsid w:val="0064197F"/>
    <w:rsid w:val="00641A1D"/>
    <w:rsid w:val="00641A89"/>
    <w:rsid w:val="00641AC0"/>
    <w:rsid w:val="00641ADA"/>
    <w:rsid w:val="00641B96"/>
    <w:rsid w:val="00641BE7"/>
    <w:rsid w:val="00641CAE"/>
    <w:rsid w:val="00642005"/>
    <w:rsid w:val="006420CB"/>
    <w:rsid w:val="006422B1"/>
    <w:rsid w:val="00642389"/>
    <w:rsid w:val="00642416"/>
    <w:rsid w:val="00642708"/>
    <w:rsid w:val="006428D6"/>
    <w:rsid w:val="0064291D"/>
    <w:rsid w:val="00642995"/>
    <w:rsid w:val="00642A3A"/>
    <w:rsid w:val="00642B27"/>
    <w:rsid w:val="00642BD0"/>
    <w:rsid w:val="00642D3E"/>
    <w:rsid w:val="00643253"/>
    <w:rsid w:val="006432E3"/>
    <w:rsid w:val="006437F4"/>
    <w:rsid w:val="0064385B"/>
    <w:rsid w:val="00643914"/>
    <w:rsid w:val="00643D36"/>
    <w:rsid w:val="00643E8C"/>
    <w:rsid w:val="00643FB5"/>
    <w:rsid w:val="00644223"/>
    <w:rsid w:val="006443D2"/>
    <w:rsid w:val="00644C17"/>
    <w:rsid w:val="00645083"/>
    <w:rsid w:val="00645222"/>
    <w:rsid w:val="00645489"/>
    <w:rsid w:val="00645547"/>
    <w:rsid w:val="006456EC"/>
    <w:rsid w:val="006458FA"/>
    <w:rsid w:val="00645BBF"/>
    <w:rsid w:val="00645DF8"/>
    <w:rsid w:val="00646185"/>
    <w:rsid w:val="00646491"/>
    <w:rsid w:val="006465B5"/>
    <w:rsid w:val="0064699A"/>
    <w:rsid w:val="00646F8F"/>
    <w:rsid w:val="006471A7"/>
    <w:rsid w:val="006472D4"/>
    <w:rsid w:val="006477EA"/>
    <w:rsid w:val="0064798E"/>
    <w:rsid w:val="00647A55"/>
    <w:rsid w:val="00647D34"/>
    <w:rsid w:val="00647E27"/>
    <w:rsid w:val="00647EF7"/>
    <w:rsid w:val="006501DB"/>
    <w:rsid w:val="006503F0"/>
    <w:rsid w:val="006504EE"/>
    <w:rsid w:val="006507AF"/>
    <w:rsid w:val="00650A3D"/>
    <w:rsid w:val="00650B44"/>
    <w:rsid w:val="00650D0B"/>
    <w:rsid w:val="00650DC2"/>
    <w:rsid w:val="0065129B"/>
    <w:rsid w:val="0065132B"/>
    <w:rsid w:val="006514D9"/>
    <w:rsid w:val="006514E1"/>
    <w:rsid w:val="006517CF"/>
    <w:rsid w:val="00651B46"/>
    <w:rsid w:val="00651C3D"/>
    <w:rsid w:val="00651D66"/>
    <w:rsid w:val="00651E13"/>
    <w:rsid w:val="00651EA3"/>
    <w:rsid w:val="00652289"/>
    <w:rsid w:val="00652335"/>
    <w:rsid w:val="00652699"/>
    <w:rsid w:val="006527A1"/>
    <w:rsid w:val="006527CA"/>
    <w:rsid w:val="006528CD"/>
    <w:rsid w:val="0065295C"/>
    <w:rsid w:val="00652B55"/>
    <w:rsid w:val="00652B7C"/>
    <w:rsid w:val="00653530"/>
    <w:rsid w:val="0065358F"/>
    <w:rsid w:val="00653650"/>
    <w:rsid w:val="006536E9"/>
    <w:rsid w:val="00653768"/>
    <w:rsid w:val="00653EAB"/>
    <w:rsid w:val="00654653"/>
    <w:rsid w:val="00654823"/>
    <w:rsid w:val="0065534F"/>
    <w:rsid w:val="00655646"/>
    <w:rsid w:val="006557A3"/>
    <w:rsid w:val="0065587F"/>
    <w:rsid w:val="00655BB1"/>
    <w:rsid w:val="00655CAA"/>
    <w:rsid w:val="006560E9"/>
    <w:rsid w:val="006560EF"/>
    <w:rsid w:val="00656174"/>
    <w:rsid w:val="00656207"/>
    <w:rsid w:val="00656434"/>
    <w:rsid w:val="006564C3"/>
    <w:rsid w:val="00656818"/>
    <w:rsid w:val="00656AC6"/>
    <w:rsid w:val="00656CA1"/>
    <w:rsid w:val="00656D91"/>
    <w:rsid w:val="00656EF0"/>
    <w:rsid w:val="00657527"/>
    <w:rsid w:val="0065794E"/>
    <w:rsid w:val="00657B6E"/>
    <w:rsid w:val="00657BE6"/>
    <w:rsid w:val="00657C9F"/>
    <w:rsid w:val="00657D97"/>
    <w:rsid w:val="00657E8E"/>
    <w:rsid w:val="00660007"/>
    <w:rsid w:val="00660316"/>
    <w:rsid w:val="00660360"/>
    <w:rsid w:val="00660478"/>
    <w:rsid w:val="006605A8"/>
    <w:rsid w:val="006605C9"/>
    <w:rsid w:val="00660734"/>
    <w:rsid w:val="00660780"/>
    <w:rsid w:val="00660858"/>
    <w:rsid w:val="00660A60"/>
    <w:rsid w:val="00660D40"/>
    <w:rsid w:val="00660FC5"/>
    <w:rsid w:val="006612A0"/>
    <w:rsid w:val="006613ED"/>
    <w:rsid w:val="006617D4"/>
    <w:rsid w:val="006618FE"/>
    <w:rsid w:val="006619D6"/>
    <w:rsid w:val="00661B64"/>
    <w:rsid w:val="00661E92"/>
    <w:rsid w:val="00662795"/>
    <w:rsid w:val="006629BD"/>
    <w:rsid w:val="00662B0D"/>
    <w:rsid w:val="00662BE2"/>
    <w:rsid w:val="00662C05"/>
    <w:rsid w:val="00662CDB"/>
    <w:rsid w:val="00662DA6"/>
    <w:rsid w:val="00662F65"/>
    <w:rsid w:val="00663051"/>
    <w:rsid w:val="006630EF"/>
    <w:rsid w:val="006631B1"/>
    <w:rsid w:val="00663270"/>
    <w:rsid w:val="006637D7"/>
    <w:rsid w:val="006638A5"/>
    <w:rsid w:val="00663B2B"/>
    <w:rsid w:val="00663D61"/>
    <w:rsid w:val="00663DCF"/>
    <w:rsid w:val="0066415F"/>
    <w:rsid w:val="0066428A"/>
    <w:rsid w:val="006642F4"/>
    <w:rsid w:val="0066490D"/>
    <w:rsid w:val="00664A82"/>
    <w:rsid w:val="00664C15"/>
    <w:rsid w:val="006650DD"/>
    <w:rsid w:val="00665116"/>
    <w:rsid w:val="00665232"/>
    <w:rsid w:val="00665741"/>
    <w:rsid w:val="006657EC"/>
    <w:rsid w:val="0066585F"/>
    <w:rsid w:val="00665999"/>
    <w:rsid w:val="00665B8F"/>
    <w:rsid w:val="00666296"/>
    <w:rsid w:val="006663BA"/>
    <w:rsid w:val="00666D2F"/>
    <w:rsid w:val="00666F45"/>
    <w:rsid w:val="006670EC"/>
    <w:rsid w:val="0066711F"/>
    <w:rsid w:val="006671B7"/>
    <w:rsid w:val="0066755E"/>
    <w:rsid w:val="006675EF"/>
    <w:rsid w:val="00667634"/>
    <w:rsid w:val="006676CF"/>
    <w:rsid w:val="006677B5"/>
    <w:rsid w:val="0066784D"/>
    <w:rsid w:val="00667B22"/>
    <w:rsid w:val="0067013D"/>
    <w:rsid w:val="006701F3"/>
    <w:rsid w:val="0067068B"/>
    <w:rsid w:val="0067069B"/>
    <w:rsid w:val="006706CC"/>
    <w:rsid w:val="00670817"/>
    <w:rsid w:val="00670B3F"/>
    <w:rsid w:val="00670BFB"/>
    <w:rsid w:val="00670DA2"/>
    <w:rsid w:val="00670FE1"/>
    <w:rsid w:val="006712EB"/>
    <w:rsid w:val="006713CE"/>
    <w:rsid w:val="00671686"/>
    <w:rsid w:val="006716FA"/>
    <w:rsid w:val="00671A8A"/>
    <w:rsid w:val="00671AB1"/>
    <w:rsid w:val="00671B03"/>
    <w:rsid w:val="00671D12"/>
    <w:rsid w:val="00671F3D"/>
    <w:rsid w:val="0067265A"/>
    <w:rsid w:val="00672898"/>
    <w:rsid w:val="00672A61"/>
    <w:rsid w:val="00673165"/>
    <w:rsid w:val="00673187"/>
    <w:rsid w:val="0067320B"/>
    <w:rsid w:val="006732B6"/>
    <w:rsid w:val="006734C4"/>
    <w:rsid w:val="006738A4"/>
    <w:rsid w:val="00673B52"/>
    <w:rsid w:val="00673C39"/>
    <w:rsid w:val="00673FA8"/>
    <w:rsid w:val="00673FF3"/>
    <w:rsid w:val="0067419B"/>
    <w:rsid w:val="00674218"/>
    <w:rsid w:val="00674D2F"/>
    <w:rsid w:val="00674E49"/>
    <w:rsid w:val="00674F0B"/>
    <w:rsid w:val="00675275"/>
    <w:rsid w:val="00675456"/>
    <w:rsid w:val="00675530"/>
    <w:rsid w:val="00675584"/>
    <w:rsid w:val="006758E9"/>
    <w:rsid w:val="00675911"/>
    <w:rsid w:val="00675B0B"/>
    <w:rsid w:val="00675DA3"/>
    <w:rsid w:val="00675F81"/>
    <w:rsid w:val="006763EF"/>
    <w:rsid w:val="006766F7"/>
    <w:rsid w:val="0067692D"/>
    <w:rsid w:val="00676995"/>
    <w:rsid w:val="00676CDE"/>
    <w:rsid w:val="00676DB9"/>
    <w:rsid w:val="00677107"/>
    <w:rsid w:val="0067757E"/>
    <w:rsid w:val="006775AD"/>
    <w:rsid w:val="00677604"/>
    <w:rsid w:val="006776A0"/>
    <w:rsid w:val="0067775A"/>
    <w:rsid w:val="0067778B"/>
    <w:rsid w:val="0067794B"/>
    <w:rsid w:val="00677BC7"/>
    <w:rsid w:val="00677C2B"/>
    <w:rsid w:val="00677E04"/>
    <w:rsid w:val="00677EEB"/>
    <w:rsid w:val="00680059"/>
    <w:rsid w:val="00680081"/>
    <w:rsid w:val="0068025A"/>
    <w:rsid w:val="006803E7"/>
    <w:rsid w:val="0068059B"/>
    <w:rsid w:val="0068070D"/>
    <w:rsid w:val="00680A8B"/>
    <w:rsid w:val="00680B8B"/>
    <w:rsid w:val="006810B8"/>
    <w:rsid w:val="0068128C"/>
    <w:rsid w:val="00681298"/>
    <w:rsid w:val="006812EC"/>
    <w:rsid w:val="00681335"/>
    <w:rsid w:val="0068188A"/>
    <w:rsid w:val="00681BAD"/>
    <w:rsid w:val="00681C86"/>
    <w:rsid w:val="00681D35"/>
    <w:rsid w:val="00681DA5"/>
    <w:rsid w:val="00681EAC"/>
    <w:rsid w:val="00682541"/>
    <w:rsid w:val="00682795"/>
    <w:rsid w:val="006827DD"/>
    <w:rsid w:val="00682824"/>
    <w:rsid w:val="00682B5F"/>
    <w:rsid w:val="00682B6D"/>
    <w:rsid w:val="00682F65"/>
    <w:rsid w:val="0068309A"/>
    <w:rsid w:val="006832A7"/>
    <w:rsid w:val="00683572"/>
    <w:rsid w:val="00683688"/>
    <w:rsid w:val="006837E8"/>
    <w:rsid w:val="006839A1"/>
    <w:rsid w:val="00683BBB"/>
    <w:rsid w:val="00683EDB"/>
    <w:rsid w:val="00684001"/>
    <w:rsid w:val="0068441A"/>
    <w:rsid w:val="00684475"/>
    <w:rsid w:val="006845EB"/>
    <w:rsid w:val="006848BD"/>
    <w:rsid w:val="006850A8"/>
    <w:rsid w:val="006850C5"/>
    <w:rsid w:val="00685207"/>
    <w:rsid w:val="00685408"/>
    <w:rsid w:val="006854F4"/>
    <w:rsid w:val="00685560"/>
    <w:rsid w:val="0068576E"/>
    <w:rsid w:val="00685832"/>
    <w:rsid w:val="00685846"/>
    <w:rsid w:val="00685930"/>
    <w:rsid w:val="00685B1C"/>
    <w:rsid w:val="00685E93"/>
    <w:rsid w:val="006865D8"/>
    <w:rsid w:val="00686BD9"/>
    <w:rsid w:val="00686C2A"/>
    <w:rsid w:val="00686DC2"/>
    <w:rsid w:val="00686EF2"/>
    <w:rsid w:val="006871F5"/>
    <w:rsid w:val="006871FC"/>
    <w:rsid w:val="0068720F"/>
    <w:rsid w:val="006872F2"/>
    <w:rsid w:val="006874D3"/>
    <w:rsid w:val="0068754A"/>
    <w:rsid w:val="006878EC"/>
    <w:rsid w:val="006879F1"/>
    <w:rsid w:val="00687A1F"/>
    <w:rsid w:val="0069048C"/>
    <w:rsid w:val="00690888"/>
    <w:rsid w:val="00690947"/>
    <w:rsid w:val="006909D5"/>
    <w:rsid w:val="00690F6F"/>
    <w:rsid w:val="00690F9D"/>
    <w:rsid w:val="0069159D"/>
    <w:rsid w:val="0069194B"/>
    <w:rsid w:val="00691A65"/>
    <w:rsid w:val="00691AB0"/>
    <w:rsid w:val="006923C1"/>
    <w:rsid w:val="006926DF"/>
    <w:rsid w:val="006929E2"/>
    <w:rsid w:val="00692F8E"/>
    <w:rsid w:val="006931FF"/>
    <w:rsid w:val="006937B2"/>
    <w:rsid w:val="00693892"/>
    <w:rsid w:val="00693965"/>
    <w:rsid w:val="00693BB8"/>
    <w:rsid w:val="00694119"/>
    <w:rsid w:val="0069436E"/>
    <w:rsid w:val="0069450E"/>
    <w:rsid w:val="006949C2"/>
    <w:rsid w:val="006949CB"/>
    <w:rsid w:val="00694CDA"/>
    <w:rsid w:val="00694EF6"/>
    <w:rsid w:val="006950C6"/>
    <w:rsid w:val="00695383"/>
    <w:rsid w:val="006955AA"/>
    <w:rsid w:val="00695B06"/>
    <w:rsid w:val="00695D9A"/>
    <w:rsid w:val="00695DE8"/>
    <w:rsid w:val="00695E06"/>
    <w:rsid w:val="00695F35"/>
    <w:rsid w:val="00696006"/>
    <w:rsid w:val="00696069"/>
    <w:rsid w:val="006960F8"/>
    <w:rsid w:val="0069621B"/>
    <w:rsid w:val="00696768"/>
    <w:rsid w:val="00696936"/>
    <w:rsid w:val="00696A09"/>
    <w:rsid w:val="00696B4F"/>
    <w:rsid w:val="0069716F"/>
    <w:rsid w:val="00697175"/>
    <w:rsid w:val="00697177"/>
    <w:rsid w:val="00697292"/>
    <w:rsid w:val="00697729"/>
    <w:rsid w:val="00697930"/>
    <w:rsid w:val="00697BAC"/>
    <w:rsid w:val="00697D54"/>
    <w:rsid w:val="006A083F"/>
    <w:rsid w:val="006A0DB0"/>
    <w:rsid w:val="006A0FC5"/>
    <w:rsid w:val="006A1559"/>
    <w:rsid w:val="006A155C"/>
    <w:rsid w:val="006A17CE"/>
    <w:rsid w:val="006A18EA"/>
    <w:rsid w:val="006A19D2"/>
    <w:rsid w:val="006A1B20"/>
    <w:rsid w:val="006A1D3D"/>
    <w:rsid w:val="006A1F3B"/>
    <w:rsid w:val="006A20C5"/>
    <w:rsid w:val="006A20F4"/>
    <w:rsid w:val="006A2450"/>
    <w:rsid w:val="006A29F4"/>
    <w:rsid w:val="006A2AC4"/>
    <w:rsid w:val="006A2DD7"/>
    <w:rsid w:val="006A2E2A"/>
    <w:rsid w:val="006A2E3D"/>
    <w:rsid w:val="006A3AE3"/>
    <w:rsid w:val="006A3BC4"/>
    <w:rsid w:val="006A3DC6"/>
    <w:rsid w:val="006A3E1F"/>
    <w:rsid w:val="006A48C1"/>
    <w:rsid w:val="006A49F8"/>
    <w:rsid w:val="006A4CC9"/>
    <w:rsid w:val="006A500B"/>
    <w:rsid w:val="006A51E8"/>
    <w:rsid w:val="006A53DD"/>
    <w:rsid w:val="006A55A2"/>
    <w:rsid w:val="006A560B"/>
    <w:rsid w:val="006A5A38"/>
    <w:rsid w:val="006A5C8A"/>
    <w:rsid w:val="006A5D56"/>
    <w:rsid w:val="006A5DB0"/>
    <w:rsid w:val="006A626D"/>
    <w:rsid w:val="006A6438"/>
    <w:rsid w:val="006A68EA"/>
    <w:rsid w:val="006A693D"/>
    <w:rsid w:val="006A6D04"/>
    <w:rsid w:val="006A6F33"/>
    <w:rsid w:val="006A708B"/>
    <w:rsid w:val="006A70EB"/>
    <w:rsid w:val="006A71AA"/>
    <w:rsid w:val="006A73D9"/>
    <w:rsid w:val="006A7911"/>
    <w:rsid w:val="006A7EB1"/>
    <w:rsid w:val="006B00EF"/>
    <w:rsid w:val="006B0436"/>
    <w:rsid w:val="006B072F"/>
    <w:rsid w:val="006B0AAF"/>
    <w:rsid w:val="006B0B24"/>
    <w:rsid w:val="006B0BDB"/>
    <w:rsid w:val="006B0C6E"/>
    <w:rsid w:val="006B0E26"/>
    <w:rsid w:val="006B113A"/>
    <w:rsid w:val="006B141D"/>
    <w:rsid w:val="006B1485"/>
    <w:rsid w:val="006B16BA"/>
    <w:rsid w:val="006B1A47"/>
    <w:rsid w:val="006B1BB0"/>
    <w:rsid w:val="006B1DFE"/>
    <w:rsid w:val="006B1F96"/>
    <w:rsid w:val="006B2022"/>
    <w:rsid w:val="006B236E"/>
    <w:rsid w:val="006B29AF"/>
    <w:rsid w:val="006B2A37"/>
    <w:rsid w:val="006B2AA3"/>
    <w:rsid w:val="006B2B9C"/>
    <w:rsid w:val="006B3144"/>
    <w:rsid w:val="006B3221"/>
    <w:rsid w:val="006B3316"/>
    <w:rsid w:val="006B3473"/>
    <w:rsid w:val="006B352C"/>
    <w:rsid w:val="006B3849"/>
    <w:rsid w:val="006B3C90"/>
    <w:rsid w:val="006B3DB3"/>
    <w:rsid w:val="006B3EC6"/>
    <w:rsid w:val="006B40D6"/>
    <w:rsid w:val="006B4102"/>
    <w:rsid w:val="006B4263"/>
    <w:rsid w:val="006B4294"/>
    <w:rsid w:val="006B42EF"/>
    <w:rsid w:val="006B459A"/>
    <w:rsid w:val="006B4651"/>
    <w:rsid w:val="006B49E8"/>
    <w:rsid w:val="006B4AA4"/>
    <w:rsid w:val="006B4CD5"/>
    <w:rsid w:val="006B534E"/>
    <w:rsid w:val="006B5501"/>
    <w:rsid w:val="006B5F74"/>
    <w:rsid w:val="006B6407"/>
    <w:rsid w:val="006B646F"/>
    <w:rsid w:val="006B65FF"/>
    <w:rsid w:val="006B68C2"/>
    <w:rsid w:val="006B6943"/>
    <w:rsid w:val="006B6968"/>
    <w:rsid w:val="006B69B0"/>
    <w:rsid w:val="006B6C96"/>
    <w:rsid w:val="006B7228"/>
    <w:rsid w:val="006B7239"/>
    <w:rsid w:val="006B7456"/>
    <w:rsid w:val="006B74E0"/>
    <w:rsid w:val="006B7997"/>
    <w:rsid w:val="006B7BC4"/>
    <w:rsid w:val="006B7C58"/>
    <w:rsid w:val="006B7C72"/>
    <w:rsid w:val="006B7F7C"/>
    <w:rsid w:val="006C001E"/>
    <w:rsid w:val="006C010E"/>
    <w:rsid w:val="006C025E"/>
    <w:rsid w:val="006C0616"/>
    <w:rsid w:val="006C0649"/>
    <w:rsid w:val="006C0760"/>
    <w:rsid w:val="006C07A8"/>
    <w:rsid w:val="006C0BB8"/>
    <w:rsid w:val="006C0CFA"/>
    <w:rsid w:val="006C121E"/>
    <w:rsid w:val="006C1380"/>
    <w:rsid w:val="006C141E"/>
    <w:rsid w:val="006C146C"/>
    <w:rsid w:val="006C1595"/>
    <w:rsid w:val="006C16A9"/>
    <w:rsid w:val="006C19B4"/>
    <w:rsid w:val="006C1A6F"/>
    <w:rsid w:val="006C1A84"/>
    <w:rsid w:val="006C1A91"/>
    <w:rsid w:val="006C1FF6"/>
    <w:rsid w:val="006C268D"/>
    <w:rsid w:val="006C290E"/>
    <w:rsid w:val="006C292F"/>
    <w:rsid w:val="006C2B7B"/>
    <w:rsid w:val="006C2BCB"/>
    <w:rsid w:val="006C2DF0"/>
    <w:rsid w:val="006C2E2C"/>
    <w:rsid w:val="006C2F13"/>
    <w:rsid w:val="006C2F58"/>
    <w:rsid w:val="006C3250"/>
    <w:rsid w:val="006C32D2"/>
    <w:rsid w:val="006C38B9"/>
    <w:rsid w:val="006C39B9"/>
    <w:rsid w:val="006C3C4D"/>
    <w:rsid w:val="006C3D30"/>
    <w:rsid w:val="006C3D92"/>
    <w:rsid w:val="006C3FB8"/>
    <w:rsid w:val="006C41F4"/>
    <w:rsid w:val="006C4396"/>
    <w:rsid w:val="006C45D6"/>
    <w:rsid w:val="006C4681"/>
    <w:rsid w:val="006C46FF"/>
    <w:rsid w:val="006C4870"/>
    <w:rsid w:val="006C4A26"/>
    <w:rsid w:val="006C4AEC"/>
    <w:rsid w:val="006C4C46"/>
    <w:rsid w:val="006C4D89"/>
    <w:rsid w:val="006C4F51"/>
    <w:rsid w:val="006C545B"/>
    <w:rsid w:val="006C5693"/>
    <w:rsid w:val="006C5937"/>
    <w:rsid w:val="006C5A51"/>
    <w:rsid w:val="006C5CAE"/>
    <w:rsid w:val="006C5EE2"/>
    <w:rsid w:val="006C5FDF"/>
    <w:rsid w:val="006C64C4"/>
    <w:rsid w:val="006C6634"/>
    <w:rsid w:val="006C6771"/>
    <w:rsid w:val="006C67EA"/>
    <w:rsid w:val="006C6986"/>
    <w:rsid w:val="006C716D"/>
    <w:rsid w:val="006C729E"/>
    <w:rsid w:val="006C75A9"/>
    <w:rsid w:val="006C796A"/>
    <w:rsid w:val="006C7C5F"/>
    <w:rsid w:val="006D006E"/>
    <w:rsid w:val="006D0119"/>
    <w:rsid w:val="006D035A"/>
    <w:rsid w:val="006D0561"/>
    <w:rsid w:val="006D06AE"/>
    <w:rsid w:val="006D0A54"/>
    <w:rsid w:val="006D0F2D"/>
    <w:rsid w:val="006D15C9"/>
    <w:rsid w:val="006D1D19"/>
    <w:rsid w:val="006D1F00"/>
    <w:rsid w:val="006D223F"/>
    <w:rsid w:val="006D2274"/>
    <w:rsid w:val="006D2472"/>
    <w:rsid w:val="006D2716"/>
    <w:rsid w:val="006D2A6B"/>
    <w:rsid w:val="006D2A73"/>
    <w:rsid w:val="006D2B28"/>
    <w:rsid w:val="006D2CF7"/>
    <w:rsid w:val="006D2D05"/>
    <w:rsid w:val="006D2FC3"/>
    <w:rsid w:val="006D35B8"/>
    <w:rsid w:val="006D36F5"/>
    <w:rsid w:val="006D3741"/>
    <w:rsid w:val="006D3766"/>
    <w:rsid w:val="006D395F"/>
    <w:rsid w:val="006D396B"/>
    <w:rsid w:val="006D3A0C"/>
    <w:rsid w:val="006D3AED"/>
    <w:rsid w:val="006D3E6C"/>
    <w:rsid w:val="006D3FA0"/>
    <w:rsid w:val="006D4110"/>
    <w:rsid w:val="006D4600"/>
    <w:rsid w:val="006D4642"/>
    <w:rsid w:val="006D48AD"/>
    <w:rsid w:val="006D4AA8"/>
    <w:rsid w:val="006D4DA5"/>
    <w:rsid w:val="006D4F2B"/>
    <w:rsid w:val="006D4FA5"/>
    <w:rsid w:val="006D5262"/>
    <w:rsid w:val="006D53AD"/>
    <w:rsid w:val="006D5497"/>
    <w:rsid w:val="006D552D"/>
    <w:rsid w:val="006D582B"/>
    <w:rsid w:val="006D5852"/>
    <w:rsid w:val="006D5959"/>
    <w:rsid w:val="006D5FE4"/>
    <w:rsid w:val="006D6293"/>
    <w:rsid w:val="006D63DA"/>
    <w:rsid w:val="006D63ED"/>
    <w:rsid w:val="006D65CA"/>
    <w:rsid w:val="006D68F4"/>
    <w:rsid w:val="006D6946"/>
    <w:rsid w:val="006D6948"/>
    <w:rsid w:val="006D69F5"/>
    <w:rsid w:val="006D6DDA"/>
    <w:rsid w:val="006D70F7"/>
    <w:rsid w:val="006D7468"/>
    <w:rsid w:val="006D747F"/>
    <w:rsid w:val="006D7B5F"/>
    <w:rsid w:val="006D7D4F"/>
    <w:rsid w:val="006E00BF"/>
    <w:rsid w:val="006E010D"/>
    <w:rsid w:val="006E0251"/>
    <w:rsid w:val="006E0257"/>
    <w:rsid w:val="006E08D7"/>
    <w:rsid w:val="006E0D04"/>
    <w:rsid w:val="006E0FE5"/>
    <w:rsid w:val="006E143F"/>
    <w:rsid w:val="006E1473"/>
    <w:rsid w:val="006E1AC2"/>
    <w:rsid w:val="006E1B94"/>
    <w:rsid w:val="006E1BA9"/>
    <w:rsid w:val="006E1D42"/>
    <w:rsid w:val="006E1F55"/>
    <w:rsid w:val="006E1FB4"/>
    <w:rsid w:val="006E2188"/>
    <w:rsid w:val="006E263E"/>
    <w:rsid w:val="006E2776"/>
    <w:rsid w:val="006E288F"/>
    <w:rsid w:val="006E2A83"/>
    <w:rsid w:val="006E2AD8"/>
    <w:rsid w:val="006E2F79"/>
    <w:rsid w:val="006E313D"/>
    <w:rsid w:val="006E31EF"/>
    <w:rsid w:val="006E3213"/>
    <w:rsid w:val="006E348D"/>
    <w:rsid w:val="006E3539"/>
    <w:rsid w:val="006E35D1"/>
    <w:rsid w:val="006E35E5"/>
    <w:rsid w:val="006E360D"/>
    <w:rsid w:val="006E37E8"/>
    <w:rsid w:val="006E3C01"/>
    <w:rsid w:val="006E43F1"/>
    <w:rsid w:val="006E45FB"/>
    <w:rsid w:val="006E4857"/>
    <w:rsid w:val="006E4897"/>
    <w:rsid w:val="006E4B1F"/>
    <w:rsid w:val="006E501C"/>
    <w:rsid w:val="006E53BE"/>
    <w:rsid w:val="006E5D48"/>
    <w:rsid w:val="006E62CB"/>
    <w:rsid w:val="006E62F8"/>
    <w:rsid w:val="006E6446"/>
    <w:rsid w:val="006E6613"/>
    <w:rsid w:val="006E67E6"/>
    <w:rsid w:val="006E6A19"/>
    <w:rsid w:val="006E6BCD"/>
    <w:rsid w:val="006E6D09"/>
    <w:rsid w:val="006E70B6"/>
    <w:rsid w:val="006E70C0"/>
    <w:rsid w:val="006E76B9"/>
    <w:rsid w:val="006E7757"/>
    <w:rsid w:val="006E7AEA"/>
    <w:rsid w:val="006E7B21"/>
    <w:rsid w:val="006E7BA5"/>
    <w:rsid w:val="006F0331"/>
    <w:rsid w:val="006F07E5"/>
    <w:rsid w:val="006F0A15"/>
    <w:rsid w:val="006F0AD4"/>
    <w:rsid w:val="006F0AD9"/>
    <w:rsid w:val="006F0B4D"/>
    <w:rsid w:val="006F0E40"/>
    <w:rsid w:val="006F1328"/>
    <w:rsid w:val="006F17D3"/>
    <w:rsid w:val="006F1810"/>
    <w:rsid w:val="006F1B21"/>
    <w:rsid w:val="006F1DC4"/>
    <w:rsid w:val="006F1EAE"/>
    <w:rsid w:val="006F1F7E"/>
    <w:rsid w:val="006F2085"/>
    <w:rsid w:val="006F2518"/>
    <w:rsid w:val="006F267F"/>
    <w:rsid w:val="006F282A"/>
    <w:rsid w:val="006F2A99"/>
    <w:rsid w:val="006F2AC5"/>
    <w:rsid w:val="006F2D80"/>
    <w:rsid w:val="006F2FC6"/>
    <w:rsid w:val="006F30EB"/>
    <w:rsid w:val="006F3128"/>
    <w:rsid w:val="006F3442"/>
    <w:rsid w:val="006F36E5"/>
    <w:rsid w:val="006F3AD7"/>
    <w:rsid w:val="006F3B2F"/>
    <w:rsid w:val="006F3B76"/>
    <w:rsid w:val="006F3DAD"/>
    <w:rsid w:val="006F3EE1"/>
    <w:rsid w:val="006F42DD"/>
    <w:rsid w:val="006F4553"/>
    <w:rsid w:val="006F489B"/>
    <w:rsid w:val="006F50AD"/>
    <w:rsid w:val="006F5148"/>
    <w:rsid w:val="006F54B6"/>
    <w:rsid w:val="006F54D3"/>
    <w:rsid w:val="006F56C1"/>
    <w:rsid w:val="006F596C"/>
    <w:rsid w:val="006F59DD"/>
    <w:rsid w:val="006F61A6"/>
    <w:rsid w:val="006F63FA"/>
    <w:rsid w:val="006F642E"/>
    <w:rsid w:val="006F66B3"/>
    <w:rsid w:val="006F6827"/>
    <w:rsid w:val="006F68F2"/>
    <w:rsid w:val="006F6918"/>
    <w:rsid w:val="006F6A16"/>
    <w:rsid w:val="006F6B5B"/>
    <w:rsid w:val="006F6ED8"/>
    <w:rsid w:val="006F6FEB"/>
    <w:rsid w:val="006F6FFD"/>
    <w:rsid w:val="006F7009"/>
    <w:rsid w:val="006F73EC"/>
    <w:rsid w:val="006F750B"/>
    <w:rsid w:val="006F7870"/>
    <w:rsid w:val="006F7EE7"/>
    <w:rsid w:val="006F7EEF"/>
    <w:rsid w:val="007002AC"/>
    <w:rsid w:val="007004BE"/>
    <w:rsid w:val="00700773"/>
    <w:rsid w:val="00700781"/>
    <w:rsid w:val="00700C32"/>
    <w:rsid w:val="00700DAF"/>
    <w:rsid w:val="00701109"/>
    <w:rsid w:val="0070113A"/>
    <w:rsid w:val="0070139A"/>
    <w:rsid w:val="007014F9"/>
    <w:rsid w:val="007015C2"/>
    <w:rsid w:val="007017F9"/>
    <w:rsid w:val="007019EA"/>
    <w:rsid w:val="00701AA0"/>
    <w:rsid w:val="00701BC0"/>
    <w:rsid w:val="00701C07"/>
    <w:rsid w:val="00701E1A"/>
    <w:rsid w:val="0070205A"/>
    <w:rsid w:val="00702152"/>
    <w:rsid w:val="00702242"/>
    <w:rsid w:val="007024F3"/>
    <w:rsid w:val="0070269F"/>
    <w:rsid w:val="007027B2"/>
    <w:rsid w:val="007027DA"/>
    <w:rsid w:val="00702992"/>
    <w:rsid w:val="00702A51"/>
    <w:rsid w:val="00702B3F"/>
    <w:rsid w:val="00702DBD"/>
    <w:rsid w:val="00703091"/>
    <w:rsid w:val="00703288"/>
    <w:rsid w:val="00703645"/>
    <w:rsid w:val="00703A3E"/>
    <w:rsid w:val="007040D4"/>
    <w:rsid w:val="007044DA"/>
    <w:rsid w:val="00704531"/>
    <w:rsid w:val="0070455E"/>
    <w:rsid w:val="007045DF"/>
    <w:rsid w:val="00704661"/>
    <w:rsid w:val="00704672"/>
    <w:rsid w:val="007048A6"/>
    <w:rsid w:val="00704A54"/>
    <w:rsid w:val="00704B7A"/>
    <w:rsid w:val="00704B99"/>
    <w:rsid w:val="00704DCF"/>
    <w:rsid w:val="00704ECB"/>
    <w:rsid w:val="007051B2"/>
    <w:rsid w:val="007052A6"/>
    <w:rsid w:val="00705CA7"/>
    <w:rsid w:val="00705CC4"/>
    <w:rsid w:val="00705D48"/>
    <w:rsid w:val="00705F03"/>
    <w:rsid w:val="00706A32"/>
    <w:rsid w:val="00706A86"/>
    <w:rsid w:val="00706ABF"/>
    <w:rsid w:val="00707031"/>
    <w:rsid w:val="007070AF"/>
    <w:rsid w:val="00707306"/>
    <w:rsid w:val="00707582"/>
    <w:rsid w:val="007077D5"/>
    <w:rsid w:val="007077DD"/>
    <w:rsid w:val="00707865"/>
    <w:rsid w:val="00707954"/>
    <w:rsid w:val="00707E3B"/>
    <w:rsid w:val="00707ECE"/>
    <w:rsid w:val="00710146"/>
    <w:rsid w:val="007102FE"/>
    <w:rsid w:val="00710323"/>
    <w:rsid w:val="0071033F"/>
    <w:rsid w:val="007107A5"/>
    <w:rsid w:val="007108BA"/>
    <w:rsid w:val="00710B0E"/>
    <w:rsid w:val="00710C26"/>
    <w:rsid w:val="00710CE2"/>
    <w:rsid w:val="00710ECB"/>
    <w:rsid w:val="0071115A"/>
    <w:rsid w:val="00711231"/>
    <w:rsid w:val="00711AB8"/>
    <w:rsid w:val="00711BB0"/>
    <w:rsid w:val="00711FFA"/>
    <w:rsid w:val="007121C7"/>
    <w:rsid w:val="007121FA"/>
    <w:rsid w:val="00712323"/>
    <w:rsid w:val="00712DBE"/>
    <w:rsid w:val="0071316C"/>
    <w:rsid w:val="00713445"/>
    <w:rsid w:val="0071398A"/>
    <w:rsid w:val="00713A22"/>
    <w:rsid w:val="00713C9C"/>
    <w:rsid w:val="00713CF6"/>
    <w:rsid w:val="00713D2C"/>
    <w:rsid w:val="0071405E"/>
    <w:rsid w:val="00714231"/>
    <w:rsid w:val="007143F8"/>
    <w:rsid w:val="007145D9"/>
    <w:rsid w:val="00714646"/>
    <w:rsid w:val="00714716"/>
    <w:rsid w:val="007149B4"/>
    <w:rsid w:val="00714A5E"/>
    <w:rsid w:val="00714C78"/>
    <w:rsid w:val="00714CBE"/>
    <w:rsid w:val="00714D95"/>
    <w:rsid w:val="00714FA4"/>
    <w:rsid w:val="0071552E"/>
    <w:rsid w:val="00715575"/>
    <w:rsid w:val="0071667F"/>
    <w:rsid w:val="00716769"/>
    <w:rsid w:val="0071688E"/>
    <w:rsid w:val="00716A62"/>
    <w:rsid w:val="00716C0B"/>
    <w:rsid w:val="00716C3E"/>
    <w:rsid w:val="00716FA2"/>
    <w:rsid w:val="0071728A"/>
    <w:rsid w:val="0071734E"/>
    <w:rsid w:val="007175EC"/>
    <w:rsid w:val="007179B5"/>
    <w:rsid w:val="00717D5C"/>
    <w:rsid w:val="00717E05"/>
    <w:rsid w:val="00720034"/>
    <w:rsid w:val="00720FF8"/>
    <w:rsid w:val="00721152"/>
    <w:rsid w:val="00721443"/>
    <w:rsid w:val="00721866"/>
    <w:rsid w:val="007219DE"/>
    <w:rsid w:val="00721A6C"/>
    <w:rsid w:val="00721D13"/>
    <w:rsid w:val="00721DE1"/>
    <w:rsid w:val="00721FE1"/>
    <w:rsid w:val="00722165"/>
    <w:rsid w:val="00722167"/>
    <w:rsid w:val="007223C5"/>
    <w:rsid w:val="007227C5"/>
    <w:rsid w:val="00722A0E"/>
    <w:rsid w:val="00722AC0"/>
    <w:rsid w:val="00722C47"/>
    <w:rsid w:val="007235CD"/>
    <w:rsid w:val="007237CE"/>
    <w:rsid w:val="00723DC2"/>
    <w:rsid w:val="00724150"/>
    <w:rsid w:val="007242F0"/>
    <w:rsid w:val="0072455C"/>
    <w:rsid w:val="00724818"/>
    <w:rsid w:val="007248D7"/>
    <w:rsid w:val="00724B6A"/>
    <w:rsid w:val="00724CA1"/>
    <w:rsid w:val="00724CB0"/>
    <w:rsid w:val="00725155"/>
    <w:rsid w:val="0072539C"/>
    <w:rsid w:val="007253A7"/>
    <w:rsid w:val="00725413"/>
    <w:rsid w:val="00725D2E"/>
    <w:rsid w:val="00725DC0"/>
    <w:rsid w:val="00726003"/>
    <w:rsid w:val="007260EE"/>
    <w:rsid w:val="00726212"/>
    <w:rsid w:val="007263FB"/>
    <w:rsid w:val="007265BF"/>
    <w:rsid w:val="007266CC"/>
    <w:rsid w:val="007266FE"/>
    <w:rsid w:val="00726EDA"/>
    <w:rsid w:val="00726FDC"/>
    <w:rsid w:val="00727387"/>
    <w:rsid w:val="007273D9"/>
    <w:rsid w:val="0072776F"/>
    <w:rsid w:val="007277E1"/>
    <w:rsid w:val="007278CB"/>
    <w:rsid w:val="00727CC1"/>
    <w:rsid w:val="00727E57"/>
    <w:rsid w:val="00727F6F"/>
    <w:rsid w:val="007303AC"/>
    <w:rsid w:val="00730553"/>
    <w:rsid w:val="007306BE"/>
    <w:rsid w:val="00730734"/>
    <w:rsid w:val="00730AE1"/>
    <w:rsid w:val="00730B4D"/>
    <w:rsid w:val="00730C07"/>
    <w:rsid w:val="00730C9F"/>
    <w:rsid w:val="00730D86"/>
    <w:rsid w:val="00730EAA"/>
    <w:rsid w:val="007314F9"/>
    <w:rsid w:val="007316E5"/>
    <w:rsid w:val="00731ACE"/>
    <w:rsid w:val="00731C80"/>
    <w:rsid w:val="00731E1C"/>
    <w:rsid w:val="007321B2"/>
    <w:rsid w:val="00732AD6"/>
    <w:rsid w:val="00732F78"/>
    <w:rsid w:val="007332DC"/>
    <w:rsid w:val="0073341A"/>
    <w:rsid w:val="00733602"/>
    <w:rsid w:val="00733652"/>
    <w:rsid w:val="0073385F"/>
    <w:rsid w:val="00733F29"/>
    <w:rsid w:val="00733FBB"/>
    <w:rsid w:val="00734039"/>
    <w:rsid w:val="007340F0"/>
    <w:rsid w:val="0073427E"/>
    <w:rsid w:val="00734339"/>
    <w:rsid w:val="0073459E"/>
    <w:rsid w:val="00734803"/>
    <w:rsid w:val="00734833"/>
    <w:rsid w:val="00734A97"/>
    <w:rsid w:val="00734ABF"/>
    <w:rsid w:val="00734E88"/>
    <w:rsid w:val="0073511E"/>
    <w:rsid w:val="007354FF"/>
    <w:rsid w:val="00735590"/>
    <w:rsid w:val="00735BCB"/>
    <w:rsid w:val="00735DD9"/>
    <w:rsid w:val="00735F3E"/>
    <w:rsid w:val="007360EC"/>
    <w:rsid w:val="007361F0"/>
    <w:rsid w:val="007362A0"/>
    <w:rsid w:val="007364B1"/>
    <w:rsid w:val="0073651B"/>
    <w:rsid w:val="00736909"/>
    <w:rsid w:val="00736C36"/>
    <w:rsid w:val="00736FBC"/>
    <w:rsid w:val="00737000"/>
    <w:rsid w:val="007370D2"/>
    <w:rsid w:val="007371C1"/>
    <w:rsid w:val="00737432"/>
    <w:rsid w:val="0073755E"/>
    <w:rsid w:val="0073757F"/>
    <w:rsid w:val="007375E2"/>
    <w:rsid w:val="0073770E"/>
    <w:rsid w:val="0073771C"/>
    <w:rsid w:val="00737788"/>
    <w:rsid w:val="007377CC"/>
    <w:rsid w:val="00737CD2"/>
    <w:rsid w:val="0074081F"/>
    <w:rsid w:val="00740A8D"/>
    <w:rsid w:val="00740AAE"/>
    <w:rsid w:val="00740C76"/>
    <w:rsid w:val="00740CBF"/>
    <w:rsid w:val="00740CC4"/>
    <w:rsid w:val="00740CF4"/>
    <w:rsid w:val="00740E47"/>
    <w:rsid w:val="00740FE1"/>
    <w:rsid w:val="00740FF5"/>
    <w:rsid w:val="0074174E"/>
    <w:rsid w:val="00741AAA"/>
    <w:rsid w:val="0074213F"/>
    <w:rsid w:val="00742208"/>
    <w:rsid w:val="007422E8"/>
    <w:rsid w:val="0074243D"/>
    <w:rsid w:val="00742561"/>
    <w:rsid w:val="007425DD"/>
    <w:rsid w:val="0074273E"/>
    <w:rsid w:val="007428CA"/>
    <w:rsid w:val="00742B36"/>
    <w:rsid w:val="00742BFD"/>
    <w:rsid w:val="00742DFA"/>
    <w:rsid w:val="00742F0A"/>
    <w:rsid w:val="00742FA5"/>
    <w:rsid w:val="00742FA9"/>
    <w:rsid w:val="00743024"/>
    <w:rsid w:val="0074322F"/>
    <w:rsid w:val="0074343B"/>
    <w:rsid w:val="007434F8"/>
    <w:rsid w:val="00743C57"/>
    <w:rsid w:val="00743CA3"/>
    <w:rsid w:val="00743D01"/>
    <w:rsid w:val="00743F13"/>
    <w:rsid w:val="00744284"/>
    <w:rsid w:val="007443EA"/>
    <w:rsid w:val="00744574"/>
    <w:rsid w:val="0074467C"/>
    <w:rsid w:val="00744A0F"/>
    <w:rsid w:val="007455EA"/>
    <w:rsid w:val="007458DB"/>
    <w:rsid w:val="00745AD9"/>
    <w:rsid w:val="00745C04"/>
    <w:rsid w:val="00745C55"/>
    <w:rsid w:val="00746120"/>
    <w:rsid w:val="0074657C"/>
    <w:rsid w:val="00746A48"/>
    <w:rsid w:val="00746AEC"/>
    <w:rsid w:val="00746D0F"/>
    <w:rsid w:val="0074757A"/>
    <w:rsid w:val="007475DB"/>
    <w:rsid w:val="0074771A"/>
    <w:rsid w:val="00747747"/>
    <w:rsid w:val="007477B6"/>
    <w:rsid w:val="00747ABC"/>
    <w:rsid w:val="00747B2B"/>
    <w:rsid w:val="00747C07"/>
    <w:rsid w:val="00747DAF"/>
    <w:rsid w:val="00747E77"/>
    <w:rsid w:val="00750062"/>
    <w:rsid w:val="007505C9"/>
    <w:rsid w:val="007507BC"/>
    <w:rsid w:val="00750AD8"/>
    <w:rsid w:val="00750D26"/>
    <w:rsid w:val="00751033"/>
    <w:rsid w:val="007511B2"/>
    <w:rsid w:val="00751401"/>
    <w:rsid w:val="0075169E"/>
    <w:rsid w:val="0075173B"/>
    <w:rsid w:val="007519DD"/>
    <w:rsid w:val="00751D27"/>
    <w:rsid w:val="00752058"/>
    <w:rsid w:val="00752325"/>
    <w:rsid w:val="00752894"/>
    <w:rsid w:val="007529D1"/>
    <w:rsid w:val="00752AA1"/>
    <w:rsid w:val="00752AE2"/>
    <w:rsid w:val="00752C60"/>
    <w:rsid w:val="00752EBA"/>
    <w:rsid w:val="00753044"/>
    <w:rsid w:val="00753148"/>
    <w:rsid w:val="00753195"/>
    <w:rsid w:val="007537C9"/>
    <w:rsid w:val="00753892"/>
    <w:rsid w:val="0075396D"/>
    <w:rsid w:val="00753AB9"/>
    <w:rsid w:val="00754208"/>
    <w:rsid w:val="00754272"/>
    <w:rsid w:val="00754278"/>
    <w:rsid w:val="00754328"/>
    <w:rsid w:val="007547E2"/>
    <w:rsid w:val="00754A87"/>
    <w:rsid w:val="00754B92"/>
    <w:rsid w:val="00754E07"/>
    <w:rsid w:val="00755182"/>
    <w:rsid w:val="0075520D"/>
    <w:rsid w:val="00755253"/>
    <w:rsid w:val="00755381"/>
    <w:rsid w:val="00755435"/>
    <w:rsid w:val="007557B9"/>
    <w:rsid w:val="00755B56"/>
    <w:rsid w:val="00755C0A"/>
    <w:rsid w:val="00755C76"/>
    <w:rsid w:val="00755DB3"/>
    <w:rsid w:val="00756208"/>
    <w:rsid w:val="007565C6"/>
    <w:rsid w:val="00756941"/>
    <w:rsid w:val="00756AFC"/>
    <w:rsid w:val="00756E60"/>
    <w:rsid w:val="00757130"/>
    <w:rsid w:val="00757158"/>
    <w:rsid w:val="007572CA"/>
    <w:rsid w:val="00757519"/>
    <w:rsid w:val="00757627"/>
    <w:rsid w:val="007577C7"/>
    <w:rsid w:val="007578DB"/>
    <w:rsid w:val="007578FD"/>
    <w:rsid w:val="007579D5"/>
    <w:rsid w:val="00757DCF"/>
    <w:rsid w:val="00757DF7"/>
    <w:rsid w:val="00757E2F"/>
    <w:rsid w:val="00757E48"/>
    <w:rsid w:val="00757F25"/>
    <w:rsid w:val="00760851"/>
    <w:rsid w:val="007608EE"/>
    <w:rsid w:val="00760960"/>
    <w:rsid w:val="007609C1"/>
    <w:rsid w:val="00760D14"/>
    <w:rsid w:val="00760D8C"/>
    <w:rsid w:val="00760DE0"/>
    <w:rsid w:val="007617BB"/>
    <w:rsid w:val="007618BA"/>
    <w:rsid w:val="007619DF"/>
    <w:rsid w:val="00761F5A"/>
    <w:rsid w:val="00762048"/>
    <w:rsid w:val="007621FF"/>
    <w:rsid w:val="007622DF"/>
    <w:rsid w:val="007623D1"/>
    <w:rsid w:val="0076250B"/>
    <w:rsid w:val="00762608"/>
    <w:rsid w:val="00762B9D"/>
    <w:rsid w:val="00762DF1"/>
    <w:rsid w:val="00762F7A"/>
    <w:rsid w:val="00763118"/>
    <w:rsid w:val="007633D5"/>
    <w:rsid w:val="0076368E"/>
    <w:rsid w:val="00763715"/>
    <w:rsid w:val="007637B1"/>
    <w:rsid w:val="0076397B"/>
    <w:rsid w:val="00763EC8"/>
    <w:rsid w:val="0076426C"/>
    <w:rsid w:val="00764616"/>
    <w:rsid w:val="007648AE"/>
    <w:rsid w:val="00764C91"/>
    <w:rsid w:val="00764E89"/>
    <w:rsid w:val="00764FBC"/>
    <w:rsid w:val="00765225"/>
    <w:rsid w:val="0076523A"/>
    <w:rsid w:val="007656D6"/>
    <w:rsid w:val="007658CC"/>
    <w:rsid w:val="00765A3C"/>
    <w:rsid w:val="00765B62"/>
    <w:rsid w:val="00765C24"/>
    <w:rsid w:val="00765CA5"/>
    <w:rsid w:val="00766070"/>
    <w:rsid w:val="0076628B"/>
    <w:rsid w:val="007668BF"/>
    <w:rsid w:val="00766CE0"/>
    <w:rsid w:val="00766FEE"/>
    <w:rsid w:val="007670C1"/>
    <w:rsid w:val="00767417"/>
    <w:rsid w:val="00767990"/>
    <w:rsid w:val="00770051"/>
    <w:rsid w:val="007701FC"/>
    <w:rsid w:val="007704D0"/>
    <w:rsid w:val="00770688"/>
    <w:rsid w:val="00770818"/>
    <w:rsid w:val="0077083B"/>
    <w:rsid w:val="00770FD5"/>
    <w:rsid w:val="0077101B"/>
    <w:rsid w:val="00771242"/>
    <w:rsid w:val="007712C1"/>
    <w:rsid w:val="007712FE"/>
    <w:rsid w:val="00771399"/>
    <w:rsid w:val="007715BA"/>
    <w:rsid w:val="0077160C"/>
    <w:rsid w:val="007716A4"/>
    <w:rsid w:val="00771A38"/>
    <w:rsid w:val="00771A3B"/>
    <w:rsid w:val="00771B25"/>
    <w:rsid w:val="00771B81"/>
    <w:rsid w:val="00771C2E"/>
    <w:rsid w:val="007721C7"/>
    <w:rsid w:val="00772360"/>
    <w:rsid w:val="0077266D"/>
    <w:rsid w:val="0077268B"/>
    <w:rsid w:val="00772901"/>
    <w:rsid w:val="00772D6C"/>
    <w:rsid w:val="00772EE4"/>
    <w:rsid w:val="007730AD"/>
    <w:rsid w:val="0077326E"/>
    <w:rsid w:val="0077347C"/>
    <w:rsid w:val="00773498"/>
    <w:rsid w:val="0077356F"/>
    <w:rsid w:val="0077363A"/>
    <w:rsid w:val="00773CDA"/>
    <w:rsid w:val="00773FB9"/>
    <w:rsid w:val="007747B7"/>
    <w:rsid w:val="00774D9E"/>
    <w:rsid w:val="00774F9F"/>
    <w:rsid w:val="00774FB8"/>
    <w:rsid w:val="007751FB"/>
    <w:rsid w:val="00775239"/>
    <w:rsid w:val="007755FD"/>
    <w:rsid w:val="007756EA"/>
    <w:rsid w:val="00775B8D"/>
    <w:rsid w:val="00775E27"/>
    <w:rsid w:val="00775F86"/>
    <w:rsid w:val="0077637E"/>
    <w:rsid w:val="007764CE"/>
    <w:rsid w:val="00776607"/>
    <w:rsid w:val="00776679"/>
    <w:rsid w:val="00776A90"/>
    <w:rsid w:val="00776CD5"/>
    <w:rsid w:val="00776DFA"/>
    <w:rsid w:val="007770B6"/>
    <w:rsid w:val="00777138"/>
    <w:rsid w:val="00777143"/>
    <w:rsid w:val="007773EB"/>
    <w:rsid w:val="007774BF"/>
    <w:rsid w:val="007775F6"/>
    <w:rsid w:val="007779BA"/>
    <w:rsid w:val="00777C03"/>
    <w:rsid w:val="00777D45"/>
    <w:rsid w:val="00777E54"/>
    <w:rsid w:val="00777FAD"/>
    <w:rsid w:val="00780210"/>
    <w:rsid w:val="0078048B"/>
    <w:rsid w:val="007804A6"/>
    <w:rsid w:val="007804ED"/>
    <w:rsid w:val="0078073A"/>
    <w:rsid w:val="00780769"/>
    <w:rsid w:val="007810B0"/>
    <w:rsid w:val="007810D9"/>
    <w:rsid w:val="007810DA"/>
    <w:rsid w:val="007810F4"/>
    <w:rsid w:val="0078110C"/>
    <w:rsid w:val="0078111F"/>
    <w:rsid w:val="00781123"/>
    <w:rsid w:val="00781164"/>
    <w:rsid w:val="007811F0"/>
    <w:rsid w:val="007812F7"/>
    <w:rsid w:val="00781396"/>
    <w:rsid w:val="00781834"/>
    <w:rsid w:val="00781886"/>
    <w:rsid w:val="0078196A"/>
    <w:rsid w:val="0078197A"/>
    <w:rsid w:val="00781AC4"/>
    <w:rsid w:val="00781BC0"/>
    <w:rsid w:val="00781D66"/>
    <w:rsid w:val="00781E53"/>
    <w:rsid w:val="007822E0"/>
    <w:rsid w:val="007825A7"/>
    <w:rsid w:val="007829F7"/>
    <w:rsid w:val="00782EA0"/>
    <w:rsid w:val="00783067"/>
    <w:rsid w:val="0078322D"/>
    <w:rsid w:val="00783498"/>
    <w:rsid w:val="007835A6"/>
    <w:rsid w:val="007836FB"/>
    <w:rsid w:val="00783B6C"/>
    <w:rsid w:val="00783F07"/>
    <w:rsid w:val="00784136"/>
    <w:rsid w:val="00784347"/>
    <w:rsid w:val="007843E2"/>
    <w:rsid w:val="007845E0"/>
    <w:rsid w:val="00784D69"/>
    <w:rsid w:val="00785790"/>
    <w:rsid w:val="007857DE"/>
    <w:rsid w:val="00785E71"/>
    <w:rsid w:val="0078605F"/>
    <w:rsid w:val="007860F9"/>
    <w:rsid w:val="007865B7"/>
    <w:rsid w:val="0078673F"/>
    <w:rsid w:val="00786EE1"/>
    <w:rsid w:val="007871C0"/>
    <w:rsid w:val="007871E8"/>
    <w:rsid w:val="007874ED"/>
    <w:rsid w:val="00787810"/>
    <w:rsid w:val="00787B4C"/>
    <w:rsid w:val="00787C6A"/>
    <w:rsid w:val="007901A7"/>
    <w:rsid w:val="00790597"/>
    <w:rsid w:val="007907B0"/>
    <w:rsid w:val="007909BD"/>
    <w:rsid w:val="00790AB6"/>
    <w:rsid w:val="00790F01"/>
    <w:rsid w:val="007910BE"/>
    <w:rsid w:val="00791187"/>
    <w:rsid w:val="007911C1"/>
    <w:rsid w:val="00791248"/>
    <w:rsid w:val="00791A15"/>
    <w:rsid w:val="00791C44"/>
    <w:rsid w:val="00791CBD"/>
    <w:rsid w:val="00791D97"/>
    <w:rsid w:val="00791DB2"/>
    <w:rsid w:val="00792244"/>
    <w:rsid w:val="00792291"/>
    <w:rsid w:val="007923BA"/>
    <w:rsid w:val="00792641"/>
    <w:rsid w:val="007928CC"/>
    <w:rsid w:val="00792942"/>
    <w:rsid w:val="00792A28"/>
    <w:rsid w:val="00792C97"/>
    <w:rsid w:val="00793145"/>
    <w:rsid w:val="007931B7"/>
    <w:rsid w:val="0079320E"/>
    <w:rsid w:val="0079341A"/>
    <w:rsid w:val="007934A7"/>
    <w:rsid w:val="00793538"/>
    <w:rsid w:val="007935E8"/>
    <w:rsid w:val="00793949"/>
    <w:rsid w:val="00793D9C"/>
    <w:rsid w:val="00793DDB"/>
    <w:rsid w:val="00793E7E"/>
    <w:rsid w:val="00793EE9"/>
    <w:rsid w:val="0079413F"/>
    <w:rsid w:val="0079419B"/>
    <w:rsid w:val="007941FD"/>
    <w:rsid w:val="00794314"/>
    <w:rsid w:val="00794B12"/>
    <w:rsid w:val="00794D07"/>
    <w:rsid w:val="00794D2B"/>
    <w:rsid w:val="00796391"/>
    <w:rsid w:val="0079663E"/>
    <w:rsid w:val="007966E5"/>
    <w:rsid w:val="0079696D"/>
    <w:rsid w:val="00796B7F"/>
    <w:rsid w:val="00796C10"/>
    <w:rsid w:val="00796D33"/>
    <w:rsid w:val="007970D4"/>
    <w:rsid w:val="00797184"/>
    <w:rsid w:val="007972BF"/>
    <w:rsid w:val="00797457"/>
    <w:rsid w:val="00797754"/>
    <w:rsid w:val="00797920"/>
    <w:rsid w:val="007979EF"/>
    <w:rsid w:val="00797ABD"/>
    <w:rsid w:val="00797B57"/>
    <w:rsid w:val="00797F86"/>
    <w:rsid w:val="00797FF6"/>
    <w:rsid w:val="007A00AF"/>
    <w:rsid w:val="007A00C3"/>
    <w:rsid w:val="007A011C"/>
    <w:rsid w:val="007A0125"/>
    <w:rsid w:val="007A0858"/>
    <w:rsid w:val="007A09AD"/>
    <w:rsid w:val="007A0C16"/>
    <w:rsid w:val="007A0E10"/>
    <w:rsid w:val="007A131A"/>
    <w:rsid w:val="007A1358"/>
    <w:rsid w:val="007A148F"/>
    <w:rsid w:val="007A156B"/>
    <w:rsid w:val="007A15E6"/>
    <w:rsid w:val="007A170D"/>
    <w:rsid w:val="007A18A7"/>
    <w:rsid w:val="007A1941"/>
    <w:rsid w:val="007A1BF1"/>
    <w:rsid w:val="007A1E58"/>
    <w:rsid w:val="007A1EB9"/>
    <w:rsid w:val="007A212A"/>
    <w:rsid w:val="007A22A0"/>
    <w:rsid w:val="007A22AD"/>
    <w:rsid w:val="007A25E3"/>
    <w:rsid w:val="007A272C"/>
    <w:rsid w:val="007A29C2"/>
    <w:rsid w:val="007A2EA9"/>
    <w:rsid w:val="007A3023"/>
    <w:rsid w:val="007A3058"/>
    <w:rsid w:val="007A30EC"/>
    <w:rsid w:val="007A31C7"/>
    <w:rsid w:val="007A32DA"/>
    <w:rsid w:val="007A3679"/>
    <w:rsid w:val="007A373C"/>
    <w:rsid w:val="007A38B9"/>
    <w:rsid w:val="007A394A"/>
    <w:rsid w:val="007A3A47"/>
    <w:rsid w:val="007A3CE8"/>
    <w:rsid w:val="007A3FC4"/>
    <w:rsid w:val="007A3FDD"/>
    <w:rsid w:val="007A4074"/>
    <w:rsid w:val="007A407C"/>
    <w:rsid w:val="007A40B9"/>
    <w:rsid w:val="007A41B6"/>
    <w:rsid w:val="007A4224"/>
    <w:rsid w:val="007A4400"/>
    <w:rsid w:val="007A45C3"/>
    <w:rsid w:val="007A47BB"/>
    <w:rsid w:val="007A4994"/>
    <w:rsid w:val="007A4A9E"/>
    <w:rsid w:val="007A4B39"/>
    <w:rsid w:val="007A4CF3"/>
    <w:rsid w:val="007A4D73"/>
    <w:rsid w:val="007A5533"/>
    <w:rsid w:val="007A586C"/>
    <w:rsid w:val="007A5BBF"/>
    <w:rsid w:val="007A5F04"/>
    <w:rsid w:val="007A601B"/>
    <w:rsid w:val="007A6189"/>
    <w:rsid w:val="007A6324"/>
    <w:rsid w:val="007A6570"/>
    <w:rsid w:val="007A6728"/>
    <w:rsid w:val="007A67B0"/>
    <w:rsid w:val="007A6AE6"/>
    <w:rsid w:val="007A6E51"/>
    <w:rsid w:val="007A6E6A"/>
    <w:rsid w:val="007A6F42"/>
    <w:rsid w:val="007A739D"/>
    <w:rsid w:val="007A73EE"/>
    <w:rsid w:val="007A7D88"/>
    <w:rsid w:val="007A7EBB"/>
    <w:rsid w:val="007A7FDB"/>
    <w:rsid w:val="007A7FF0"/>
    <w:rsid w:val="007B00BB"/>
    <w:rsid w:val="007B021D"/>
    <w:rsid w:val="007B026B"/>
    <w:rsid w:val="007B0384"/>
    <w:rsid w:val="007B0558"/>
    <w:rsid w:val="007B06FC"/>
    <w:rsid w:val="007B0821"/>
    <w:rsid w:val="007B0AF6"/>
    <w:rsid w:val="007B0C4E"/>
    <w:rsid w:val="007B0CDD"/>
    <w:rsid w:val="007B0CDF"/>
    <w:rsid w:val="007B10ED"/>
    <w:rsid w:val="007B11FA"/>
    <w:rsid w:val="007B131F"/>
    <w:rsid w:val="007B1362"/>
    <w:rsid w:val="007B13F4"/>
    <w:rsid w:val="007B15D8"/>
    <w:rsid w:val="007B1B28"/>
    <w:rsid w:val="007B2073"/>
    <w:rsid w:val="007B231E"/>
    <w:rsid w:val="007B2431"/>
    <w:rsid w:val="007B2C4F"/>
    <w:rsid w:val="007B3093"/>
    <w:rsid w:val="007B3386"/>
    <w:rsid w:val="007B35EE"/>
    <w:rsid w:val="007B36D4"/>
    <w:rsid w:val="007B393C"/>
    <w:rsid w:val="007B39EA"/>
    <w:rsid w:val="007B3A01"/>
    <w:rsid w:val="007B3BB6"/>
    <w:rsid w:val="007B3DFF"/>
    <w:rsid w:val="007B3F1E"/>
    <w:rsid w:val="007B3F7D"/>
    <w:rsid w:val="007B4043"/>
    <w:rsid w:val="007B4467"/>
    <w:rsid w:val="007B47CC"/>
    <w:rsid w:val="007B47DC"/>
    <w:rsid w:val="007B52E8"/>
    <w:rsid w:val="007B53F8"/>
    <w:rsid w:val="007B5458"/>
    <w:rsid w:val="007B5498"/>
    <w:rsid w:val="007B5886"/>
    <w:rsid w:val="007B5DC2"/>
    <w:rsid w:val="007B5ECF"/>
    <w:rsid w:val="007B606B"/>
    <w:rsid w:val="007B6127"/>
    <w:rsid w:val="007B63E6"/>
    <w:rsid w:val="007B65C7"/>
    <w:rsid w:val="007B66B6"/>
    <w:rsid w:val="007B67A5"/>
    <w:rsid w:val="007B6E38"/>
    <w:rsid w:val="007B708A"/>
    <w:rsid w:val="007B728D"/>
    <w:rsid w:val="007B77BB"/>
    <w:rsid w:val="007B79CD"/>
    <w:rsid w:val="007B7A9C"/>
    <w:rsid w:val="007B7B15"/>
    <w:rsid w:val="007B7C70"/>
    <w:rsid w:val="007B7E5C"/>
    <w:rsid w:val="007C00F0"/>
    <w:rsid w:val="007C0172"/>
    <w:rsid w:val="007C022B"/>
    <w:rsid w:val="007C035F"/>
    <w:rsid w:val="007C0C38"/>
    <w:rsid w:val="007C0EE4"/>
    <w:rsid w:val="007C0F5E"/>
    <w:rsid w:val="007C0F68"/>
    <w:rsid w:val="007C1393"/>
    <w:rsid w:val="007C139A"/>
    <w:rsid w:val="007C1602"/>
    <w:rsid w:val="007C1E58"/>
    <w:rsid w:val="007C1F34"/>
    <w:rsid w:val="007C1FE1"/>
    <w:rsid w:val="007C1FE6"/>
    <w:rsid w:val="007C2069"/>
    <w:rsid w:val="007C20BB"/>
    <w:rsid w:val="007C22EF"/>
    <w:rsid w:val="007C23DD"/>
    <w:rsid w:val="007C2AD9"/>
    <w:rsid w:val="007C2D37"/>
    <w:rsid w:val="007C30DD"/>
    <w:rsid w:val="007C3349"/>
    <w:rsid w:val="007C393B"/>
    <w:rsid w:val="007C3A94"/>
    <w:rsid w:val="007C3C47"/>
    <w:rsid w:val="007C4227"/>
    <w:rsid w:val="007C4500"/>
    <w:rsid w:val="007C45AD"/>
    <w:rsid w:val="007C4DE6"/>
    <w:rsid w:val="007C5216"/>
    <w:rsid w:val="007C5381"/>
    <w:rsid w:val="007C561B"/>
    <w:rsid w:val="007C5663"/>
    <w:rsid w:val="007C577A"/>
    <w:rsid w:val="007C5938"/>
    <w:rsid w:val="007C593B"/>
    <w:rsid w:val="007C5A50"/>
    <w:rsid w:val="007C5ACD"/>
    <w:rsid w:val="007C5B27"/>
    <w:rsid w:val="007C5D04"/>
    <w:rsid w:val="007C5E64"/>
    <w:rsid w:val="007C6001"/>
    <w:rsid w:val="007C64B9"/>
    <w:rsid w:val="007C659A"/>
    <w:rsid w:val="007C68CC"/>
    <w:rsid w:val="007C6B88"/>
    <w:rsid w:val="007C6BE1"/>
    <w:rsid w:val="007C6F15"/>
    <w:rsid w:val="007C715D"/>
    <w:rsid w:val="007C74DC"/>
    <w:rsid w:val="007C76C7"/>
    <w:rsid w:val="007C775D"/>
    <w:rsid w:val="007C78EC"/>
    <w:rsid w:val="007C7FE9"/>
    <w:rsid w:val="007D0101"/>
    <w:rsid w:val="007D02A0"/>
    <w:rsid w:val="007D035A"/>
    <w:rsid w:val="007D0572"/>
    <w:rsid w:val="007D0B5E"/>
    <w:rsid w:val="007D0C91"/>
    <w:rsid w:val="007D0F2C"/>
    <w:rsid w:val="007D1514"/>
    <w:rsid w:val="007D1641"/>
    <w:rsid w:val="007D2106"/>
    <w:rsid w:val="007D2421"/>
    <w:rsid w:val="007D270C"/>
    <w:rsid w:val="007D2A34"/>
    <w:rsid w:val="007D2E51"/>
    <w:rsid w:val="007D2FCF"/>
    <w:rsid w:val="007D3044"/>
    <w:rsid w:val="007D33EE"/>
    <w:rsid w:val="007D3815"/>
    <w:rsid w:val="007D3EAB"/>
    <w:rsid w:val="007D4022"/>
    <w:rsid w:val="007D41B5"/>
    <w:rsid w:val="007D433D"/>
    <w:rsid w:val="007D4737"/>
    <w:rsid w:val="007D485B"/>
    <w:rsid w:val="007D4925"/>
    <w:rsid w:val="007D4DA2"/>
    <w:rsid w:val="007D4E2E"/>
    <w:rsid w:val="007D4E4A"/>
    <w:rsid w:val="007D52D3"/>
    <w:rsid w:val="007D559E"/>
    <w:rsid w:val="007D5887"/>
    <w:rsid w:val="007D5A9E"/>
    <w:rsid w:val="007D5B11"/>
    <w:rsid w:val="007D5B69"/>
    <w:rsid w:val="007D5BEB"/>
    <w:rsid w:val="007D5C0C"/>
    <w:rsid w:val="007D5E65"/>
    <w:rsid w:val="007D5EEA"/>
    <w:rsid w:val="007D6055"/>
    <w:rsid w:val="007D61FC"/>
    <w:rsid w:val="007D6246"/>
    <w:rsid w:val="007D640F"/>
    <w:rsid w:val="007D66C6"/>
    <w:rsid w:val="007D67FD"/>
    <w:rsid w:val="007D6879"/>
    <w:rsid w:val="007D68FB"/>
    <w:rsid w:val="007D6D70"/>
    <w:rsid w:val="007D6F3D"/>
    <w:rsid w:val="007D74CC"/>
    <w:rsid w:val="007D758D"/>
    <w:rsid w:val="007D76F3"/>
    <w:rsid w:val="007D7849"/>
    <w:rsid w:val="007D7AB3"/>
    <w:rsid w:val="007D7AB5"/>
    <w:rsid w:val="007D7B2E"/>
    <w:rsid w:val="007D7BF3"/>
    <w:rsid w:val="007D7FB7"/>
    <w:rsid w:val="007E0011"/>
    <w:rsid w:val="007E0158"/>
    <w:rsid w:val="007E03F7"/>
    <w:rsid w:val="007E08EF"/>
    <w:rsid w:val="007E1256"/>
    <w:rsid w:val="007E13C9"/>
    <w:rsid w:val="007E14DF"/>
    <w:rsid w:val="007E1927"/>
    <w:rsid w:val="007E1AB8"/>
    <w:rsid w:val="007E1FE4"/>
    <w:rsid w:val="007E254E"/>
    <w:rsid w:val="007E2779"/>
    <w:rsid w:val="007E27F7"/>
    <w:rsid w:val="007E2960"/>
    <w:rsid w:val="007E2B40"/>
    <w:rsid w:val="007E2CCD"/>
    <w:rsid w:val="007E2DD3"/>
    <w:rsid w:val="007E34F5"/>
    <w:rsid w:val="007E380C"/>
    <w:rsid w:val="007E3A80"/>
    <w:rsid w:val="007E3A89"/>
    <w:rsid w:val="007E3C1E"/>
    <w:rsid w:val="007E3CD9"/>
    <w:rsid w:val="007E3F2A"/>
    <w:rsid w:val="007E4759"/>
    <w:rsid w:val="007E48C8"/>
    <w:rsid w:val="007E4B7B"/>
    <w:rsid w:val="007E4DF9"/>
    <w:rsid w:val="007E52EA"/>
    <w:rsid w:val="007E53D2"/>
    <w:rsid w:val="007E56B7"/>
    <w:rsid w:val="007E5893"/>
    <w:rsid w:val="007E58AF"/>
    <w:rsid w:val="007E5C39"/>
    <w:rsid w:val="007E5CD6"/>
    <w:rsid w:val="007E63EA"/>
    <w:rsid w:val="007E642F"/>
    <w:rsid w:val="007E6969"/>
    <w:rsid w:val="007E69B1"/>
    <w:rsid w:val="007E69EB"/>
    <w:rsid w:val="007E6B34"/>
    <w:rsid w:val="007E6B72"/>
    <w:rsid w:val="007E6BE5"/>
    <w:rsid w:val="007E6C71"/>
    <w:rsid w:val="007E7863"/>
    <w:rsid w:val="007E7FA6"/>
    <w:rsid w:val="007F0400"/>
    <w:rsid w:val="007F06A5"/>
    <w:rsid w:val="007F08BB"/>
    <w:rsid w:val="007F097C"/>
    <w:rsid w:val="007F0B0D"/>
    <w:rsid w:val="007F1534"/>
    <w:rsid w:val="007F1E97"/>
    <w:rsid w:val="007F1F5C"/>
    <w:rsid w:val="007F22C6"/>
    <w:rsid w:val="007F22ED"/>
    <w:rsid w:val="007F247A"/>
    <w:rsid w:val="007F24B8"/>
    <w:rsid w:val="007F287E"/>
    <w:rsid w:val="007F2A61"/>
    <w:rsid w:val="007F2C2B"/>
    <w:rsid w:val="007F30B5"/>
    <w:rsid w:val="007F30B8"/>
    <w:rsid w:val="007F312C"/>
    <w:rsid w:val="007F3288"/>
    <w:rsid w:val="007F348B"/>
    <w:rsid w:val="007F3722"/>
    <w:rsid w:val="007F3766"/>
    <w:rsid w:val="007F3979"/>
    <w:rsid w:val="007F3A42"/>
    <w:rsid w:val="007F3AAA"/>
    <w:rsid w:val="007F3C50"/>
    <w:rsid w:val="007F3D6A"/>
    <w:rsid w:val="007F3E12"/>
    <w:rsid w:val="007F3F55"/>
    <w:rsid w:val="007F425D"/>
    <w:rsid w:val="007F42E5"/>
    <w:rsid w:val="007F4453"/>
    <w:rsid w:val="007F4A1B"/>
    <w:rsid w:val="007F4A9A"/>
    <w:rsid w:val="007F4A9C"/>
    <w:rsid w:val="007F4AB2"/>
    <w:rsid w:val="007F4E2C"/>
    <w:rsid w:val="007F4E39"/>
    <w:rsid w:val="007F4E66"/>
    <w:rsid w:val="007F5290"/>
    <w:rsid w:val="007F52F6"/>
    <w:rsid w:val="007F562D"/>
    <w:rsid w:val="007F57FB"/>
    <w:rsid w:val="007F583F"/>
    <w:rsid w:val="007F5854"/>
    <w:rsid w:val="007F5B42"/>
    <w:rsid w:val="007F6152"/>
    <w:rsid w:val="007F68A4"/>
    <w:rsid w:val="007F690A"/>
    <w:rsid w:val="007F7591"/>
    <w:rsid w:val="007F76E2"/>
    <w:rsid w:val="007F7736"/>
    <w:rsid w:val="007F7F89"/>
    <w:rsid w:val="007F7FA3"/>
    <w:rsid w:val="007F7FD3"/>
    <w:rsid w:val="0080018B"/>
    <w:rsid w:val="008006D0"/>
    <w:rsid w:val="00800746"/>
    <w:rsid w:val="00800A87"/>
    <w:rsid w:val="00800E4C"/>
    <w:rsid w:val="00801376"/>
    <w:rsid w:val="00801377"/>
    <w:rsid w:val="008015FA"/>
    <w:rsid w:val="00801706"/>
    <w:rsid w:val="00801A41"/>
    <w:rsid w:val="00801D8D"/>
    <w:rsid w:val="00801EE9"/>
    <w:rsid w:val="00802175"/>
    <w:rsid w:val="00802347"/>
    <w:rsid w:val="0080244E"/>
    <w:rsid w:val="00802528"/>
    <w:rsid w:val="008029D8"/>
    <w:rsid w:val="008029FC"/>
    <w:rsid w:val="00802A7F"/>
    <w:rsid w:val="00802B5C"/>
    <w:rsid w:val="00802F88"/>
    <w:rsid w:val="008030E0"/>
    <w:rsid w:val="00803119"/>
    <w:rsid w:val="0080328E"/>
    <w:rsid w:val="0080330D"/>
    <w:rsid w:val="00803324"/>
    <w:rsid w:val="008033D4"/>
    <w:rsid w:val="008038EF"/>
    <w:rsid w:val="0080393A"/>
    <w:rsid w:val="008039AA"/>
    <w:rsid w:val="008040B4"/>
    <w:rsid w:val="0080413A"/>
    <w:rsid w:val="00804C95"/>
    <w:rsid w:val="00804CBC"/>
    <w:rsid w:val="00805020"/>
    <w:rsid w:val="0080523F"/>
    <w:rsid w:val="008054DD"/>
    <w:rsid w:val="00805522"/>
    <w:rsid w:val="0080575A"/>
    <w:rsid w:val="00805885"/>
    <w:rsid w:val="008058BE"/>
    <w:rsid w:val="00805925"/>
    <w:rsid w:val="00805D1F"/>
    <w:rsid w:val="00805D51"/>
    <w:rsid w:val="00805F83"/>
    <w:rsid w:val="008063DA"/>
    <w:rsid w:val="008064A8"/>
    <w:rsid w:val="008065D9"/>
    <w:rsid w:val="0080670F"/>
    <w:rsid w:val="0080671A"/>
    <w:rsid w:val="00806C3F"/>
    <w:rsid w:val="00806DCC"/>
    <w:rsid w:val="00806F75"/>
    <w:rsid w:val="00807262"/>
    <w:rsid w:val="00807449"/>
    <w:rsid w:val="008074D9"/>
    <w:rsid w:val="00807689"/>
    <w:rsid w:val="00807752"/>
    <w:rsid w:val="00807E00"/>
    <w:rsid w:val="00807FF8"/>
    <w:rsid w:val="0081021B"/>
    <w:rsid w:val="00810434"/>
    <w:rsid w:val="0081078B"/>
    <w:rsid w:val="0081092B"/>
    <w:rsid w:val="00810968"/>
    <w:rsid w:val="00810A09"/>
    <w:rsid w:val="00811086"/>
    <w:rsid w:val="00811124"/>
    <w:rsid w:val="008114C9"/>
    <w:rsid w:val="008116AF"/>
    <w:rsid w:val="00811786"/>
    <w:rsid w:val="00811A08"/>
    <w:rsid w:val="00811C4E"/>
    <w:rsid w:val="00811C4F"/>
    <w:rsid w:val="00811CE8"/>
    <w:rsid w:val="00812098"/>
    <w:rsid w:val="00812478"/>
    <w:rsid w:val="00812656"/>
    <w:rsid w:val="00812703"/>
    <w:rsid w:val="00812746"/>
    <w:rsid w:val="00812BE2"/>
    <w:rsid w:val="00812DA1"/>
    <w:rsid w:val="00813052"/>
    <w:rsid w:val="00813267"/>
    <w:rsid w:val="00813E7C"/>
    <w:rsid w:val="00814030"/>
    <w:rsid w:val="008142A3"/>
    <w:rsid w:val="00814423"/>
    <w:rsid w:val="00814601"/>
    <w:rsid w:val="00814648"/>
    <w:rsid w:val="008146D3"/>
    <w:rsid w:val="00814C94"/>
    <w:rsid w:val="00814DB4"/>
    <w:rsid w:val="00814F66"/>
    <w:rsid w:val="0081503E"/>
    <w:rsid w:val="008150C4"/>
    <w:rsid w:val="00815178"/>
    <w:rsid w:val="0081522F"/>
    <w:rsid w:val="00815374"/>
    <w:rsid w:val="0081583F"/>
    <w:rsid w:val="00815E35"/>
    <w:rsid w:val="008160D7"/>
    <w:rsid w:val="008160FA"/>
    <w:rsid w:val="0081613B"/>
    <w:rsid w:val="0081656F"/>
    <w:rsid w:val="0081664B"/>
    <w:rsid w:val="008169CB"/>
    <w:rsid w:val="00816B2C"/>
    <w:rsid w:val="00816DC3"/>
    <w:rsid w:val="00817002"/>
    <w:rsid w:val="0081702F"/>
    <w:rsid w:val="0081730A"/>
    <w:rsid w:val="008174AC"/>
    <w:rsid w:val="0081783B"/>
    <w:rsid w:val="00817A02"/>
    <w:rsid w:val="00817A4C"/>
    <w:rsid w:val="00817C7F"/>
    <w:rsid w:val="00817C9A"/>
    <w:rsid w:val="00817D01"/>
    <w:rsid w:val="00817F85"/>
    <w:rsid w:val="00820016"/>
    <w:rsid w:val="0082044D"/>
    <w:rsid w:val="0082072F"/>
    <w:rsid w:val="0082085C"/>
    <w:rsid w:val="00820A5C"/>
    <w:rsid w:val="00820B4A"/>
    <w:rsid w:val="00820B4D"/>
    <w:rsid w:val="00820EB4"/>
    <w:rsid w:val="00821236"/>
    <w:rsid w:val="00821373"/>
    <w:rsid w:val="008214E9"/>
    <w:rsid w:val="008216E8"/>
    <w:rsid w:val="00821724"/>
    <w:rsid w:val="00821826"/>
    <w:rsid w:val="00821996"/>
    <w:rsid w:val="00821AA7"/>
    <w:rsid w:val="00821CBD"/>
    <w:rsid w:val="00821D25"/>
    <w:rsid w:val="008221A7"/>
    <w:rsid w:val="008221DC"/>
    <w:rsid w:val="0082221A"/>
    <w:rsid w:val="00822248"/>
    <w:rsid w:val="00822304"/>
    <w:rsid w:val="008225E9"/>
    <w:rsid w:val="008226BB"/>
    <w:rsid w:val="008228BE"/>
    <w:rsid w:val="0082303D"/>
    <w:rsid w:val="00823236"/>
    <w:rsid w:val="008233E9"/>
    <w:rsid w:val="00823523"/>
    <w:rsid w:val="00823641"/>
    <w:rsid w:val="00823732"/>
    <w:rsid w:val="00823B40"/>
    <w:rsid w:val="00823D0C"/>
    <w:rsid w:val="00823F0C"/>
    <w:rsid w:val="00823FDA"/>
    <w:rsid w:val="0082416B"/>
    <w:rsid w:val="00824355"/>
    <w:rsid w:val="008248AF"/>
    <w:rsid w:val="0082495B"/>
    <w:rsid w:val="00824B6E"/>
    <w:rsid w:val="008250D8"/>
    <w:rsid w:val="0082518C"/>
    <w:rsid w:val="00825613"/>
    <w:rsid w:val="0082561C"/>
    <w:rsid w:val="00825729"/>
    <w:rsid w:val="0082582D"/>
    <w:rsid w:val="0082584F"/>
    <w:rsid w:val="00825AD4"/>
    <w:rsid w:val="00825AE6"/>
    <w:rsid w:val="0082601B"/>
    <w:rsid w:val="008261C1"/>
    <w:rsid w:val="008261D6"/>
    <w:rsid w:val="008261F3"/>
    <w:rsid w:val="0082632D"/>
    <w:rsid w:val="008263C7"/>
    <w:rsid w:val="00826459"/>
    <w:rsid w:val="0082652C"/>
    <w:rsid w:val="0082653E"/>
    <w:rsid w:val="00826673"/>
    <w:rsid w:val="0082692C"/>
    <w:rsid w:val="00826BA0"/>
    <w:rsid w:val="00826C6B"/>
    <w:rsid w:val="00826D99"/>
    <w:rsid w:val="00826DAA"/>
    <w:rsid w:val="00826E90"/>
    <w:rsid w:val="00826FAE"/>
    <w:rsid w:val="008271A2"/>
    <w:rsid w:val="00827283"/>
    <w:rsid w:val="00827319"/>
    <w:rsid w:val="0082734E"/>
    <w:rsid w:val="00827355"/>
    <w:rsid w:val="008274B5"/>
    <w:rsid w:val="0082767A"/>
    <w:rsid w:val="0082770A"/>
    <w:rsid w:val="00827788"/>
    <w:rsid w:val="0082790D"/>
    <w:rsid w:val="008279D9"/>
    <w:rsid w:val="00827A08"/>
    <w:rsid w:val="00827ADA"/>
    <w:rsid w:val="00827D0B"/>
    <w:rsid w:val="008301E6"/>
    <w:rsid w:val="0083028D"/>
    <w:rsid w:val="008302F3"/>
    <w:rsid w:val="008305A4"/>
    <w:rsid w:val="008305FB"/>
    <w:rsid w:val="008306BD"/>
    <w:rsid w:val="00830737"/>
    <w:rsid w:val="00830C73"/>
    <w:rsid w:val="00830EC2"/>
    <w:rsid w:val="00830F16"/>
    <w:rsid w:val="008310B0"/>
    <w:rsid w:val="00831A20"/>
    <w:rsid w:val="00831A82"/>
    <w:rsid w:val="00831B39"/>
    <w:rsid w:val="00831BF5"/>
    <w:rsid w:val="00831E7F"/>
    <w:rsid w:val="00831F56"/>
    <w:rsid w:val="008323E1"/>
    <w:rsid w:val="0083258C"/>
    <w:rsid w:val="008325B5"/>
    <w:rsid w:val="00832683"/>
    <w:rsid w:val="008327F1"/>
    <w:rsid w:val="008328CB"/>
    <w:rsid w:val="008328DB"/>
    <w:rsid w:val="00832935"/>
    <w:rsid w:val="00832B68"/>
    <w:rsid w:val="00832C08"/>
    <w:rsid w:val="00832FB1"/>
    <w:rsid w:val="00833273"/>
    <w:rsid w:val="008334E1"/>
    <w:rsid w:val="008334E4"/>
    <w:rsid w:val="0083380E"/>
    <w:rsid w:val="00833819"/>
    <w:rsid w:val="00833A82"/>
    <w:rsid w:val="00833BE5"/>
    <w:rsid w:val="00833C45"/>
    <w:rsid w:val="00833F1C"/>
    <w:rsid w:val="00834159"/>
    <w:rsid w:val="008341C3"/>
    <w:rsid w:val="008343DE"/>
    <w:rsid w:val="00834BD6"/>
    <w:rsid w:val="00834CA1"/>
    <w:rsid w:val="00834D8D"/>
    <w:rsid w:val="00835269"/>
    <w:rsid w:val="008352F1"/>
    <w:rsid w:val="008357F0"/>
    <w:rsid w:val="008357F3"/>
    <w:rsid w:val="0083585E"/>
    <w:rsid w:val="008359F8"/>
    <w:rsid w:val="00835C50"/>
    <w:rsid w:val="00835E23"/>
    <w:rsid w:val="00835E43"/>
    <w:rsid w:val="00835F8D"/>
    <w:rsid w:val="0083637C"/>
    <w:rsid w:val="00836753"/>
    <w:rsid w:val="00836CF5"/>
    <w:rsid w:val="00836F22"/>
    <w:rsid w:val="00837322"/>
    <w:rsid w:val="0083753F"/>
    <w:rsid w:val="008375FF"/>
    <w:rsid w:val="008377BB"/>
    <w:rsid w:val="0083782A"/>
    <w:rsid w:val="008379E2"/>
    <w:rsid w:val="00837CF4"/>
    <w:rsid w:val="00837FBC"/>
    <w:rsid w:val="00837FE1"/>
    <w:rsid w:val="00840146"/>
    <w:rsid w:val="00840A3A"/>
    <w:rsid w:val="00840C22"/>
    <w:rsid w:val="00840C9E"/>
    <w:rsid w:val="00840EBC"/>
    <w:rsid w:val="00840F1E"/>
    <w:rsid w:val="00841446"/>
    <w:rsid w:val="00841A31"/>
    <w:rsid w:val="00841B67"/>
    <w:rsid w:val="00842103"/>
    <w:rsid w:val="0084229A"/>
    <w:rsid w:val="008425BE"/>
    <w:rsid w:val="00842AC6"/>
    <w:rsid w:val="00842EB7"/>
    <w:rsid w:val="00842F75"/>
    <w:rsid w:val="0084322F"/>
    <w:rsid w:val="0084356E"/>
    <w:rsid w:val="00843648"/>
    <w:rsid w:val="00843A9B"/>
    <w:rsid w:val="00843F58"/>
    <w:rsid w:val="0084407B"/>
    <w:rsid w:val="00844183"/>
    <w:rsid w:val="008445C0"/>
    <w:rsid w:val="00844BB7"/>
    <w:rsid w:val="00844CB8"/>
    <w:rsid w:val="00844E83"/>
    <w:rsid w:val="008452CF"/>
    <w:rsid w:val="00845453"/>
    <w:rsid w:val="008454B8"/>
    <w:rsid w:val="00845566"/>
    <w:rsid w:val="008458B5"/>
    <w:rsid w:val="008459FF"/>
    <w:rsid w:val="00845C55"/>
    <w:rsid w:val="00845CD5"/>
    <w:rsid w:val="00845D93"/>
    <w:rsid w:val="00846243"/>
    <w:rsid w:val="008467A0"/>
    <w:rsid w:val="008467C3"/>
    <w:rsid w:val="0084693D"/>
    <w:rsid w:val="00846A1B"/>
    <w:rsid w:val="00846C00"/>
    <w:rsid w:val="008470AA"/>
    <w:rsid w:val="00847AFE"/>
    <w:rsid w:val="00850435"/>
    <w:rsid w:val="00850770"/>
    <w:rsid w:val="00850866"/>
    <w:rsid w:val="008509EF"/>
    <w:rsid w:val="00850AE2"/>
    <w:rsid w:val="00850B92"/>
    <w:rsid w:val="00850C7D"/>
    <w:rsid w:val="00850D96"/>
    <w:rsid w:val="00850E12"/>
    <w:rsid w:val="00851015"/>
    <w:rsid w:val="00851104"/>
    <w:rsid w:val="00851124"/>
    <w:rsid w:val="008514BF"/>
    <w:rsid w:val="0085170B"/>
    <w:rsid w:val="00851A00"/>
    <w:rsid w:val="00851AC0"/>
    <w:rsid w:val="00851ECF"/>
    <w:rsid w:val="00851EF4"/>
    <w:rsid w:val="00852003"/>
    <w:rsid w:val="0085200E"/>
    <w:rsid w:val="00852180"/>
    <w:rsid w:val="008522EA"/>
    <w:rsid w:val="00852967"/>
    <w:rsid w:val="00852C45"/>
    <w:rsid w:val="00853095"/>
    <w:rsid w:val="00853429"/>
    <w:rsid w:val="00853519"/>
    <w:rsid w:val="008536D5"/>
    <w:rsid w:val="008538EF"/>
    <w:rsid w:val="00853EB2"/>
    <w:rsid w:val="0085433E"/>
    <w:rsid w:val="0085472A"/>
    <w:rsid w:val="00854A0B"/>
    <w:rsid w:val="00854A5F"/>
    <w:rsid w:val="00854E2D"/>
    <w:rsid w:val="00854F1D"/>
    <w:rsid w:val="00855373"/>
    <w:rsid w:val="00855523"/>
    <w:rsid w:val="00855670"/>
    <w:rsid w:val="00855879"/>
    <w:rsid w:val="00855A7A"/>
    <w:rsid w:val="00855E39"/>
    <w:rsid w:val="00856262"/>
    <w:rsid w:val="008562D3"/>
    <w:rsid w:val="00856750"/>
    <w:rsid w:val="0085692E"/>
    <w:rsid w:val="00856BCA"/>
    <w:rsid w:val="00856CA2"/>
    <w:rsid w:val="00856D7B"/>
    <w:rsid w:val="00856E45"/>
    <w:rsid w:val="00856F3A"/>
    <w:rsid w:val="00856F9A"/>
    <w:rsid w:val="008570EF"/>
    <w:rsid w:val="008573FC"/>
    <w:rsid w:val="008576C7"/>
    <w:rsid w:val="00857A5B"/>
    <w:rsid w:val="00857C9A"/>
    <w:rsid w:val="00857E0B"/>
    <w:rsid w:val="00857E4B"/>
    <w:rsid w:val="00857EDA"/>
    <w:rsid w:val="0086017A"/>
    <w:rsid w:val="00860232"/>
    <w:rsid w:val="008608F9"/>
    <w:rsid w:val="00860ED2"/>
    <w:rsid w:val="008611A5"/>
    <w:rsid w:val="0086144F"/>
    <w:rsid w:val="008617B5"/>
    <w:rsid w:val="0086185A"/>
    <w:rsid w:val="00861938"/>
    <w:rsid w:val="00861BCD"/>
    <w:rsid w:val="00861EF4"/>
    <w:rsid w:val="00861FAE"/>
    <w:rsid w:val="00862353"/>
    <w:rsid w:val="0086256F"/>
    <w:rsid w:val="00862630"/>
    <w:rsid w:val="008627FF"/>
    <w:rsid w:val="008628F2"/>
    <w:rsid w:val="00862CCD"/>
    <w:rsid w:val="0086303E"/>
    <w:rsid w:val="008631B9"/>
    <w:rsid w:val="0086330E"/>
    <w:rsid w:val="0086363A"/>
    <w:rsid w:val="00863CD5"/>
    <w:rsid w:val="00863F36"/>
    <w:rsid w:val="008641BC"/>
    <w:rsid w:val="008645E9"/>
    <w:rsid w:val="008649D6"/>
    <w:rsid w:val="00864D80"/>
    <w:rsid w:val="008650F0"/>
    <w:rsid w:val="00865111"/>
    <w:rsid w:val="008654AC"/>
    <w:rsid w:val="00865B0A"/>
    <w:rsid w:val="008661B7"/>
    <w:rsid w:val="00866290"/>
    <w:rsid w:val="0086644B"/>
    <w:rsid w:val="00866939"/>
    <w:rsid w:val="00866BB3"/>
    <w:rsid w:val="00866C9F"/>
    <w:rsid w:val="00867139"/>
    <w:rsid w:val="0086722B"/>
    <w:rsid w:val="00867CA8"/>
    <w:rsid w:val="008700D9"/>
    <w:rsid w:val="00870155"/>
    <w:rsid w:val="0087045E"/>
    <w:rsid w:val="008705A8"/>
    <w:rsid w:val="008708C0"/>
    <w:rsid w:val="00870A36"/>
    <w:rsid w:val="00870A94"/>
    <w:rsid w:val="00870C81"/>
    <w:rsid w:val="00870F9C"/>
    <w:rsid w:val="00871106"/>
    <w:rsid w:val="0087129B"/>
    <w:rsid w:val="0087141C"/>
    <w:rsid w:val="00871468"/>
    <w:rsid w:val="0087146A"/>
    <w:rsid w:val="0087152C"/>
    <w:rsid w:val="008715F6"/>
    <w:rsid w:val="00871D34"/>
    <w:rsid w:val="00871DE5"/>
    <w:rsid w:val="0087217F"/>
    <w:rsid w:val="00872272"/>
    <w:rsid w:val="0087239A"/>
    <w:rsid w:val="00872D5B"/>
    <w:rsid w:val="00872EEB"/>
    <w:rsid w:val="00873A6E"/>
    <w:rsid w:val="00873C41"/>
    <w:rsid w:val="00873D6A"/>
    <w:rsid w:val="00873DF9"/>
    <w:rsid w:val="00873F23"/>
    <w:rsid w:val="00874069"/>
    <w:rsid w:val="00874492"/>
    <w:rsid w:val="00874920"/>
    <w:rsid w:val="00874A8F"/>
    <w:rsid w:val="00874D74"/>
    <w:rsid w:val="00874E3C"/>
    <w:rsid w:val="00875150"/>
    <w:rsid w:val="00875249"/>
    <w:rsid w:val="008752A8"/>
    <w:rsid w:val="008752F3"/>
    <w:rsid w:val="00875428"/>
    <w:rsid w:val="00875491"/>
    <w:rsid w:val="00875524"/>
    <w:rsid w:val="008759ED"/>
    <w:rsid w:val="00875B08"/>
    <w:rsid w:val="00875C94"/>
    <w:rsid w:val="00876143"/>
    <w:rsid w:val="00876317"/>
    <w:rsid w:val="0087636F"/>
    <w:rsid w:val="0087660E"/>
    <w:rsid w:val="00876808"/>
    <w:rsid w:val="00876E17"/>
    <w:rsid w:val="00876F77"/>
    <w:rsid w:val="008771EE"/>
    <w:rsid w:val="00877221"/>
    <w:rsid w:val="008772A0"/>
    <w:rsid w:val="00877570"/>
    <w:rsid w:val="0087759F"/>
    <w:rsid w:val="008779BE"/>
    <w:rsid w:val="00877AC4"/>
    <w:rsid w:val="00877BEC"/>
    <w:rsid w:val="00877CAC"/>
    <w:rsid w:val="008800B0"/>
    <w:rsid w:val="00880A4F"/>
    <w:rsid w:val="00880AFC"/>
    <w:rsid w:val="00880B54"/>
    <w:rsid w:val="00881191"/>
    <w:rsid w:val="00881224"/>
    <w:rsid w:val="008812CD"/>
    <w:rsid w:val="0088141C"/>
    <w:rsid w:val="008815DB"/>
    <w:rsid w:val="00881712"/>
    <w:rsid w:val="00881817"/>
    <w:rsid w:val="00881AA9"/>
    <w:rsid w:val="00881F1B"/>
    <w:rsid w:val="00882169"/>
    <w:rsid w:val="00882235"/>
    <w:rsid w:val="008823A9"/>
    <w:rsid w:val="008823FE"/>
    <w:rsid w:val="00882475"/>
    <w:rsid w:val="0088285D"/>
    <w:rsid w:val="00882936"/>
    <w:rsid w:val="008829F9"/>
    <w:rsid w:val="00882A54"/>
    <w:rsid w:val="00882B08"/>
    <w:rsid w:val="00882C17"/>
    <w:rsid w:val="00882C27"/>
    <w:rsid w:val="00883049"/>
    <w:rsid w:val="00883724"/>
    <w:rsid w:val="00883919"/>
    <w:rsid w:val="008839B6"/>
    <w:rsid w:val="00883F23"/>
    <w:rsid w:val="008840F0"/>
    <w:rsid w:val="008845E3"/>
    <w:rsid w:val="00884A9F"/>
    <w:rsid w:val="00884AE6"/>
    <w:rsid w:val="00885138"/>
    <w:rsid w:val="008851C5"/>
    <w:rsid w:val="00885316"/>
    <w:rsid w:val="00885413"/>
    <w:rsid w:val="008854A9"/>
    <w:rsid w:val="0088580E"/>
    <w:rsid w:val="008858E1"/>
    <w:rsid w:val="00885CC7"/>
    <w:rsid w:val="00885DFA"/>
    <w:rsid w:val="008864F0"/>
    <w:rsid w:val="0088651B"/>
    <w:rsid w:val="008865E1"/>
    <w:rsid w:val="008866B7"/>
    <w:rsid w:val="008866CE"/>
    <w:rsid w:val="00886761"/>
    <w:rsid w:val="00886896"/>
    <w:rsid w:val="0088698F"/>
    <w:rsid w:val="00886A23"/>
    <w:rsid w:val="00886D0D"/>
    <w:rsid w:val="00886F12"/>
    <w:rsid w:val="008870A5"/>
    <w:rsid w:val="00887258"/>
    <w:rsid w:val="0088765A"/>
    <w:rsid w:val="00887FFC"/>
    <w:rsid w:val="008900E2"/>
    <w:rsid w:val="0089048B"/>
    <w:rsid w:val="00890826"/>
    <w:rsid w:val="0089090F"/>
    <w:rsid w:val="00890A26"/>
    <w:rsid w:val="00890E4E"/>
    <w:rsid w:val="00891709"/>
    <w:rsid w:val="00891A28"/>
    <w:rsid w:val="00891AAB"/>
    <w:rsid w:val="00891AD3"/>
    <w:rsid w:val="00891BAE"/>
    <w:rsid w:val="00892175"/>
    <w:rsid w:val="008922BD"/>
    <w:rsid w:val="008923CD"/>
    <w:rsid w:val="00892402"/>
    <w:rsid w:val="0089247E"/>
    <w:rsid w:val="00892595"/>
    <w:rsid w:val="00892744"/>
    <w:rsid w:val="008927C2"/>
    <w:rsid w:val="008928CE"/>
    <w:rsid w:val="00892EA4"/>
    <w:rsid w:val="00892F3F"/>
    <w:rsid w:val="0089309D"/>
    <w:rsid w:val="008934A0"/>
    <w:rsid w:val="0089360A"/>
    <w:rsid w:val="0089365E"/>
    <w:rsid w:val="008937B0"/>
    <w:rsid w:val="00893827"/>
    <w:rsid w:val="00893C63"/>
    <w:rsid w:val="00893C94"/>
    <w:rsid w:val="008940BF"/>
    <w:rsid w:val="008946F8"/>
    <w:rsid w:val="0089487E"/>
    <w:rsid w:val="00894BF4"/>
    <w:rsid w:val="00894FA0"/>
    <w:rsid w:val="00895485"/>
    <w:rsid w:val="008955F6"/>
    <w:rsid w:val="00895716"/>
    <w:rsid w:val="0089598E"/>
    <w:rsid w:val="00895D3F"/>
    <w:rsid w:val="00895DBB"/>
    <w:rsid w:val="00896066"/>
    <w:rsid w:val="008961FA"/>
    <w:rsid w:val="008965BC"/>
    <w:rsid w:val="0089673C"/>
    <w:rsid w:val="0089692B"/>
    <w:rsid w:val="00896C1F"/>
    <w:rsid w:val="00896D56"/>
    <w:rsid w:val="0089710D"/>
    <w:rsid w:val="008971C4"/>
    <w:rsid w:val="00897287"/>
    <w:rsid w:val="00897800"/>
    <w:rsid w:val="00897820"/>
    <w:rsid w:val="00897858"/>
    <w:rsid w:val="008978D8"/>
    <w:rsid w:val="0089797E"/>
    <w:rsid w:val="00897DEE"/>
    <w:rsid w:val="008A0118"/>
    <w:rsid w:val="008A013E"/>
    <w:rsid w:val="008A0433"/>
    <w:rsid w:val="008A0552"/>
    <w:rsid w:val="008A0792"/>
    <w:rsid w:val="008A0A2D"/>
    <w:rsid w:val="008A0E76"/>
    <w:rsid w:val="008A1079"/>
    <w:rsid w:val="008A143C"/>
    <w:rsid w:val="008A1519"/>
    <w:rsid w:val="008A18CC"/>
    <w:rsid w:val="008A1BF0"/>
    <w:rsid w:val="008A21B3"/>
    <w:rsid w:val="008A2C14"/>
    <w:rsid w:val="008A2E11"/>
    <w:rsid w:val="008A33EE"/>
    <w:rsid w:val="008A393D"/>
    <w:rsid w:val="008A3FFB"/>
    <w:rsid w:val="008A411E"/>
    <w:rsid w:val="008A414F"/>
    <w:rsid w:val="008A43B6"/>
    <w:rsid w:val="008A4467"/>
    <w:rsid w:val="008A44F7"/>
    <w:rsid w:val="008A45E0"/>
    <w:rsid w:val="008A4922"/>
    <w:rsid w:val="008A4A1D"/>
    <w:rsid w:val="008A4B06"/>
    <w:rsid w:val="008A4F2D"/>
    <w:rsid w:val="008A4FBB"/>
    <w:rsid w:val="008A518E"/>
    <w:rsid w:val="008A5496"/>
    <w:rsid w:val="008A5BD8"/>
    <w:rsid w:val="008A5E4B"/>
    <w:rsid w:val="008A6316"/>
    <w:rsid w:val="008A644E"/>
    <w:rsid w:val="008A6B6D"/>
    <w:rsid w:val="008A70C3"/>
    <w:rsid w:val="008A729B"/>
    <w:rsid w:val="008A752D"/>
    <w:rsid w:val="008A7599"/>
    <w:rsid w:val="008A75E5"/>
    <w:rsid w:val="008A7B31"/>
    <w:rsid w:val="008B00B0"/>
    <w:rsid w:val="008B0178"/>
    <w:rsid w:val="008B0225"/>
    <w:rsid w:val="008B036D"/>
    <w:rsid w:val="008B067F"/>
    <w:rsid w:val="008B07CF"/>
    <w:rsid w:val="008B08B8"/>
    <w:rsid w:val="008B0B96"/>
    <w:rsid w:val="008B0BA2"/>
    <w:rsid w:val="008B0F8F"/>
    <w:rsid w:val="008B0FFD"/>
    <w:rsid w:val="008B1555"/>
    <w:rsid w:val="008B15E4"/>
    <w:rsid w:val="008B1678"/>
    <w:rsid w:val="008B18D0"/>
    <w:rsid w:val="008B1932"/>
    <w:rsid w:val="008B1A3F"/>
    <w:rsid w:val="008B1A64"/>
    <w:rsid w:val="008B1DBA"/>
    <w:rsid w:val="008B1EE4"/>
    <w:rsid w:val="008B1F79"/>
    <w:rsid w:val="008B1FFF"/>
    <w:rsid w:val="008B2109"/>
    <w:rsid w:val="008B2352"/>
    <w:rsid w:val="008B2409"/>
    <w:rsid w:val="008B245D"/>
    <w:rsid w:val="008B2576"/>
    <w:rsid w:val="008B2A19"/>
    <w:rsid w:val="008B2A6B"/>
    <w:rsid w:val="008B2E2F"/>
    <w:rsid w:val="008B2F2F"/>
    <w:rsid w:val="008B3033"/>
    <w:rsid w:val="008B30E3"/>
    <w:rsid w:val="008B3330"/>
    <w:rsid w:val="008B38FB"/>
    <w:rsid w:val="008B3B8F"/>
    <w:rsid w:val="008B3DE9"/>
    <w:rsid w:val="008B41BC"/>
    <w:rsid w:val="008B462D"/>
    <w:rsid w:val="008B4A31"/>
    <w:rsid w:val="008B4B6D"/>
    <w:rsid w:val="008B4C15"/>
    <w:rsid w:val="008B4C62"/>
    <w:rsid w:val="008B4F89"/>
    <w:rsid w:val="008B511A"/>
    <w:rsid w:val="008B55F9"/>
    <w:rsid w:val="008B565D"/>
    <w:rsid w:val="008B5BCD"/>
    <w:rsid w:val="008B62CF"/>
    <w:rsid w:val="008B6A72"/>
    <w:rsid w:val="008B6B17"/>
    <w:rsid w:val="008B6D5E"/>
    <w:rsid w:val="008B7023"/>
    <w:rsid w:val="008B714F"/>
    <w:rsid w:val="008B72E5"/>
    <w:rsid w:val="008B7518"/>
    <w:rsid w:val="008B77C3"/>
    <w:rsid w:val="008B78E6"/>
    <w:rsid w:val="008B79B2"/>
    <w:rsid w:val="008B7D51"/>
    <w:rsid w:val="008B7E33"/>
    <w:rsid w:val="008B7FC1"/>
    <w:rsid w:val="008C0050"/>
    <w:rsid w:val="008C012A"/>
    <w:rsid w:val="008C0226"/>
    <w:rsid w:val="008C0468"/>
    <w:rsid w:val="008C046C"/>
    <w:rsid w:val="008C0618"/>
    <w:rsid w:val="008C07D1"/>
    <w:rsid w:val="008C0AC0"/>
    <w:rsid w:val="008C0C20"/>
    <w:rsid w:val="008C0DA1"/>
    <w:rsid w:val="008C0DC1"/>
    <w:rsid w:val="008C115D"/>
    <w:rsid w:val="008C1322"/>
    <w:rsid w:val="008C1387"/>
    <w:rsid w:val="008C14A1"/>
    <w:rsid w:val="008C195A"/>
    <w:rsid w:val="008C196A"/>
    <w:rsid w:val="008C1AF5"/>
    <w:rsid w:val="008C1BEA"/>
    <w:rsid w:val="008C1C0E"/>
    <w:rsid w:val="008C1CC2"/>
    <w:rsid w:val="008C1ECB"/>
    <w:rsid w:val="008C226D"/>
    <w:rsid w:val="008C22AA"/>
    <w:rsid w:val="008C256F"/>
    <w:rsid w:val="008C28AE"/>
    <w:rsid w:val="008C28CB"/>
    <w:rsid w:val="008C29C8"/>
    <w:rsid w:val="008C2E03"/>
    <w:rsid w:val="008C2ED8"/>
    <w:rsid w:val="008C2F72"/>
    <w:rsid w:val="008C2FA5"/>
    <w:rsid w:val="008C35B2"/>
    <w:rsid w:val="008C362B"/>
    <w:rsid w:val="008C36CD"/>
    <w:rsid w:val="008C3B79"/>
    <w:rsid w:val="008C3C7A"/>
    <w:rsid w:val="008C3C7C"/>
    <w:rsid w:val="008C3CB0"/>
    <w:rsid w:val="008C3F5F"/>
    <w:rsid w:val="008C3FBA"/>
    <w:rsid w:val="008C40BE"/>
    <w:rsid w:val="008C4586"/>
    <w:rsid w:val="008C4587"/>
    <w:rsid w:val="008C465B"/>
    <w:rsid w:val="008C48D2"/>
    <w:rsid w:val="008C4B42"/>
    <w:rsid w:val="008C4C37"/>
    <w:rsid w:val="008C4FE9"/>
    <w:rsid w:val="008C571D"/>
    <w:rsid w:val="008C5778"/>
    <w:rsid w:val="008C5C62"/>
    <w:rsid w:val="008C5D8F"/>
    <w:rsid w:val="008C5DC1"/>
    <w:rsid w:val="008C5F58"/>
    <w:rsid w:val="008C5F5A"/>
    <w:rsid w:val="008C62CE"/>
    <w:rsid w:val="008C62F0"/>
    <w:rsid w:val="008C66CE"/>
    <w:rsid w:val="008C6705"/>
    <w:rsid w:val="008C6768"/>
    <w:rsid w:val="008C6A37"/>
    <w:rsid w:val="008C6A6B"/>
    <w:rsid w:val="008C6B1E"/>
    <w:rsid w:val="008C6B82"/>
    <w:rsid w:val="008C6DF8"/>
    <w:rsid w:val="008C6E8C"/>
    <w:rsid w:val="008C6EC3"/>
    <w:rsid w:val="008C736E"/>
    <w:rsid w:val="008C7507"/>
    <w:rsid w:val="008C753A"/>
    <w:rsid w:val="008C77D6"/>
    <w:rsid w:val="008C77FE"/>
    <w:rsid w:val="008C785A"/>
    <w:rsid w:val="008C7A4B"/>
    <w:rsid w:val="008C7CBC"/>
    <w:rsid w:val="008C7DD2"/>
    <w:rsid w:val="008D0272"/>
    <w:rsid w:val="008D035A"/>
    <w:rsid w:val="008D0462"/>
    <w:rsid w:val="008D046C"/>
    <w:rsid w:val="008D0636"/>
    <w:rsid w:val="008D0A22"/>
    <w:rsid w:val="008D0C0A"/>
    <w:rsid w:val="008D0FED"/>
    <w:rsid w:val="008D14ED"/>
    <w:rsid w:val="008D1CBB"/>
    <w:rsid w:val="008D1E80"/>
    <w:rsid w:val="008D1F50"/>
    <w:rsid w:val="008D1FD9"/>
    <w:rsid w:val="008D2190"/>
    <w:rsid w:val="008D241E"/>
    <w:rsid w:val="008D24D4"/>
    <w:rsid w:val="008D28FF"/>
    <w:rsid w:val="008D2A47"/>
    <w:rsid w:val="008D2B61"/>
    <w:rsid w:val="008D2D67"/>
    <w:rsid w:val="008D2DC0"/>
    <w:rsid w:val="008D3079"/>
    <w:rsid w:val="008D3114"/>
    <w:rsid w:val="008D31E6"/>
    <w:rsid w:val="008D3657"/>
    <w:rsid w:val="008D39FC"/>
    <w:rsid w:val="008D3BB6"/>
    <w:rsid w:val="008D3E42"/>
    <w:rsid w:val="008D3EB3"/>
    <w:rsid w:val="008D3F46"/>
    <w:rsid w:val="008D44E8"/>
    <w:rsid w:val="008D49B1"/>
    <w:rsid w:val="008D5397"/>
    <w:rsid w:val="008D587E"/>
    <w:rsid w:val="008D589E"/>
    <w:rsid w:val="008D58DF"/>
    <w:rsid w:val="008D5C23"/>
    <w:rsid w:val="008D5EFD"/>
    <w:rsid w:val="008D5F1B"/>
    <w:rsid w:val="008D6350"/>
    <w:rsid w:val="008D6393"/>
    <w:rsid w:val="008D6512"/>
    <w:rsid w:val="008D67EE"/>
    <w:rsid w:val="008D6CA4"/>
    <w:rsid w:val="008D6E87"/>
    <w:rsid w:val="008D6F56"/>
    <w:rsid w:val="008D6F78"/>
    <w:rsid w:val="008D7106"/>
    <w:rsid w:val="008D728F"/>
    <w:rsid w:val="008D73BA"/>
    <w:rsid w:val="008D748B"/>
    <w:rsid w:val="008D7491"/>
    <w:rsid w:val="008D74E8"/>
    <w:rsid w:val="008D7523"/>
    <w:rsid w:val="008D7600"/>
    <w:rsid w:val="008D767B"/>
    <w:rsid w:val="008D77BA"/>
    <w:rsid w:val="008D78AC"/>
    <w:rsid w:val="008D7CA9"/>
    <w:rsid w:val="008D7E69"/>
    <w:rsid w:val="008D7EB4"/>
    <w:rsid w:val="008E0195"/>
    <w:rsid w:val="008E025C"/>
    <w:rsid w:val="008E04E0"/>
    <w:rsid w:val="008E0655"/>
    <w:rsid w:val="008E0791"/>
    <w:rsid w:val="008E081D"/>
    <w:rsid w:val="008E0851"/>
    <w:rsid w:val="008E08BB"/>
    <w:rsid w:val="008E096A"/>
    <w:rsid w:val="008E0A34"/>
    <w:rsid w:val="008E0BF9"/>
    <w:rsid w:val="008E0CBE"/>
    <w:rsid w:val="008E0CEC"/>
    <w:rsid w:val="008E0EC4"/>
    <w:rsid w:val="008E0F69"/>
    <w:rsid w:val="008E107D"/>
    <w:rsid w:val="008E11F6"/>
    <w:rsid w:val="008E1256"/>
    <w:rsid w:val="008E1456"/>
    <w:rsid w:val="008E1480"/>
    <w:rsid w:val="008E14CC"/>
    <w:rsid w:val="008E152E"/>
    <w:rsid w:val="008E18CE"/>
    <w:rsid w:val="008E198E"/>
    <w:rsid w:val="008E1AFE"/>
    <w:rsid w:val="008E1B51"/>
    <w:rsid w:val="008E1D30"/>
    <w:rsid w:val="008E21CB"/>
    <w:rsid w:val="008E2445"/>
    <w:rsid w:val="008E2613"/>
    <w:rsid w:val="008E26FF"/>
    <w:rsid w:val="008E2738"/>
    <w:rsid w:val="008E2A06"/>
    <w:rsid w:val="008E2CCB"/>
    <w:rsid w:val="008E306A"/>
    <w:rsid w:val="008E307D"/>
    <w:rsid w:val="008E311F"/>
    <w:rsid w:val="008E3339"/>
    <w:rsid w:val="008E3680"/>
    <w:rsid w:val="008E425F"/>
    <w:rsid w:val="008E4321"/>
    <w:rsid w:val="008E47A5"/>
    <w:rsid w:val="008E48F1"/>
    <w:rsid w:val="008E4CC5"/>
    <w:rsid w:val="008E4DF9"/>
    <w:rsid w:val="008E4F31"/>
    <w:rsid w:val="008E5029"/>
    <w:rsid w:val="008E51C7"/>
    <w:rsid w:val="008E52F7"/>
    <w:rsid w:val="008E536D"/>
    <w:rsid w:val="008E549E"/>
    <w:rsid w:val="008E56F9"/>
    <w:rsid w:val="008E5A26"/>
    <w:rsid w:val="008E5EE0"/>
    <w:rsid w:val="008E61AF"/>
    <w:rsid w:val="008E6357"/>
    <w:rsid w:val="008E657C"/>
    <w:rsid w:val="008E6587"/>
    <w:rsid w:val="008E66C3"/>
    <w:rsid w:val="008E68FA"/>
    <w:rsid w:val="008E6E59"/>
    <w:rsid w:val="008E7256"/>
    <w:rsid w:val="008E74BC"/>
    <w:rsid w:val="008E74D1"/>
    <w:rsid w:val="008E796D"/>
    <w:rsid w:val="008E79D8"/>
    <w:rsid w:val="008E7C54"/>
    <w:rsid w:val="008E7F65"/>
    <w:rsid w:val="008F003B"/>
    <w:rsid w:val="008F0203"/>
    <w:rsid w:val="008F052B"/>
    <w:rsid w:val="008F08DC"/>
    <w:rsid w:val="008F0B76"/>
    <w:rsid w:val="008F0CC1"/>
    <w:rsid w:val="008F0DA5"/>
    <w:rsid w:val="008F0F06"/>
    <w:rsid w:val="008F11A1"/>
    <w:rsid w:val="008F140A"/>
    <w:rsid w:val="008F1446"/>
    <w:rsid w:val="008F1520"/>
    <w:rsid w:val="008F15F0"/>
    <w:rsid w:val="008F175D"/>
    <w:rsid w:val="008F198D"/>
    <w:rsid w:val="008F19A3"/>
    <w:rsid w:val="008F19C9"/>
    <w:rsid w:val="008F19F6"/>
    <w:rsid w:val="008F1E50"/>
    <w:rsid w:val="008F2298"/>
    <w:rsid w:val="008F22A3"/>
    <w:rsid w:val="008F25B9"/>
    <w:rsid w:val="008F26C8"/>
    <w:rsid w:val="008F28CC"/>
    <w:rsid w:val="008F28E5"/>
    <w:rsid w:val="008F2B68"/>
    <w:rsid w:val="008F2F44"/>
    <w:rsid w:val="008F349B"/>
    <w:rsid w:val="008F3810"/>
    <w:rsid w:val="008F3BF5"/>
    <w:rsid w:val="008F3CC4"/>
    <w:rsid w:val="008F3DEA"/>
    <w:rsid w:val="008F3F46"/>
    <w:rsid w:val="008F4011"/>
    <w:rsid w:val="008F4694"/>
    <w:rsid w:val="008F4DB1"/>
    <w:rsid w:val="008F5824"/>
    <w:rsid w:val="008F5894"/>
    <w:rsid w:val="008F5AF3"/>
    <w:rsid w:val="008F5B20"/>
    <w:rsid w:val="008F5B44"/>
    <w:rsid w:val="008F5DE3"/>
    <w:rsid w:val="008F6753"/>
    <w:rsid w:val="008F6DD8"/>
    <w:rsid w:val="008F6F86"/>
    <w:rsid w:val="008F719E"/>
    <w:rsid w:val="008F71FA"/>
    <w:rsid w:val="008F7392"/>
    <w:rsid w:val="008F73A2"/>
    <w:rsid w:val="008F7915"/>
    <w:rsid w:val="008F7B7E"/>
    <w:rsid w:val="008F7C68"/>
    <w:rsid w:val="008F7DD4"/>
    <w:rsid w:val="008F7FEC"/>
    <w:rsid w:val="00900759"/>
    <w:rsid w:val="00900BE0"/>
    <w:rsid w:val="00900FAE"/>
    <w:rsid w:val="00901068"/>
    <w:rsid w:val="009010AD"/>
    <w:rsid w:val="0090138D"/>
    <w:rsid w:val="009013B8"/>
    <w:rsid w:val="00901444"/>
    <w:rsid w:val="00901764"/>
    <w:rsid w:val="0090193A"/>
    <w:rsid w:val="00901D73"/>
    <w:rsid w:val="00902434"/>
    <w:rsid w:val="0090263E"/>
    <w:rsid w:val="0090264F"/>
    <w:rsid w:val="009027EB"/>
    <w:rsid w:val="0090285A"/>
    <w:rsid w:val="00902958"/>
    <w:rsid w:val="00902C47"/>
    <w:rsid w:val="00902C7E"/>
    <w:rsid w:val="00902CE8"/>
    <w:rsid w:val="00902D11"/>
    <w:rsid w:val="00902EF3"/>
    <w:rsid w:val="00902F24"/>
    <w:rsid w:val="00902F8E"/>
    <w:rsid w:val="00903ED6"/>
    <w:rsid w:val="00904268"/>
    <w:rsid w:val="009048DA"/>
    <w:rsid w:val="00904971"/>
    <w:rsid w:val="009049C2"/>
    <w:rsid w:val="00904B3D"/>
    <w:rsid w:val="00904C0C"/>
    <w:rsid w:val="00904ED2"/>
    <w:rsid w:val="0090508F"/>
    <w:rsid w:val="00905375"/>
    <w:rsid w:val="009053E2"/>
    <w:rsid w:val="00905580"/>
    <w:rsid w:val="0090588B"/>
    <w:rsid w:val="009059C5"/>
    <w:rsid w:val="00905C3D"/>
    <w:rsid w:val="00905E01"/>
    <w:rsid w:val="009062D0"/>
    <w:rsid w:val="00906376"/>
    <w:rsid w:val="009077FD"/>
    <w:rsid w:val="00907941"/>
    <w:rsid w:val="009079C5"/>
    <w:rsid w:val="00907C05"/>
    <w:rsid w:val="00907D7D"/>
    <w:rsid w:val="00907DAE"/>
    <w:rsid w:val="00910181"/>
    <w:rsid w:val="009101EA"/>
    <w:rsid w:val="009103FE"/>
    <w:rsid w:val="00910489"/>
    <w:rsid w:val="009104A0"/>
    <w:rsid w:val="009104D4"/>
    <w:rsid w:val="00910666"/>
    <w:rsid w:val="0091097A"/>
    <w:rsid w:val="00910A5E"/>
    <w:rsid w:val="00910B80"/>
    <w:rsid w:val="00911141"/>
    <w:rsid w:val="009113D9"/>
    <w:rsid w:val="0091175E"/>
    <w:rsid w:val="00911E4A"/>
    <w:rsid w:val="00911F82"/>
    <w:rsid w:val="009122D3"/>
    <w:rsid w:val="0091239F"/>
    <w:rsid w:val="009123DF"/>
    <w:rsid w:val="009123FC"/>
    <w:rsid w:val="00912564"/>
    <w:rsid w:val="009126BE"/>
    <w:rsid w:val="009129E0"/>
    <w:rsid w:val="009129FD"/>
    <w:rsid w:val="00912F18"/>
    <w:rsid w:val="0091311E"/>
    <w:rsid w:val="00913261"/>
    <w:rsid w:val="009136DD"/>
    <w:rsid w:val="00913AF1"/>
    <w:rsid w:val="00913BE8"/>
    <w:rsid w:val="00913C6C"/>
    <w:rsid w:val="00913E68"/>
    <w:rsid w:val="00913FD3"/>
    <w:rsid w:val="00914028"/>
    <w:rsid w:val="0091407F"/>
    <w:rsid w:val="00914397"/>
    <w:rsid w:val="009144BD"/>
    <w:rsid w:val="0091469C"/>
    <w:rsid w:val="0091489D"/>
    <w:rsid w:val="00914A01"/>
    <w:rsid w:val="00914C0E"/>
    <w:rsid w:val="00914CFE"/>
    <w:rsid w:val="009150F9"/>
    <w:rsid w:val="009151C3"/>
    <w:rsid w:val="0091522D"/>
    <w:rsid w:val="0091540F"/>
    <w:rsid w:val="009154AB"/>
    <w:rsid w:val="00915527"/>
    <w:rsid w:val="0091589C"/>
    <w:rsid w:val="009158CC"/>
    <w:rsid w:val="00915E5C"/>
    <w:rsid w:val="00915F29"/>
    <w:rsid w:val="00916188"/>
    <w:rsid w:val="009162EC"/>
    <w:rsid w:val="0091645C"/>
    <w:rsid w:val="009165A1"/>
    <w:rsid w:val="009166C0"/>
    <w:rsid w:val="00916929"/>
    <w:rsid w:val="009169DF"/>
    <w:rsid w:val="00916E38"/>
    <w:rsid w:val="0091752D"/>
    <w:rsid w:val="00917539"/>
    <w:rsid w:val="009175C2"/>
    <w:rsid w:val="00917654"/>
    <w:rsid w:val="00917A00"/>
    <w:rsid w:val="00917BDC"/>
    <w:rsid w:val="00917DC9"/>
    <w:rsid w:val="0092017D"/>
    <w:rsid w:val="00920612"/>
    <w:rsid w:val="00920707"/>
    <w:rsid w:val="00920845"/>
    <w:rsid w:val="0092105A"/>
    <w:rsid w:val="00921130"/>
    <w:rsid w:val="009217BD"/>
    <w:rsid w:val="00921C48"/>
    <w:rsid w:val="00921CE0"/>
    <w:rsid w:val="009220C4"/>
    <w:rsid w:val="00922280"/>
    <w:rsid w:val="009225D7"/>
    <w:rsid w:val="009226D0"/>
    <w:rsid w:val="00922771"/>
    <w:rsid w:val="00922897"/>
    <w:rsid w:val="00922F5F"/>
    <w:rsid w:val="0092305E"/>
    <w:rsid w:val="00923152"/>
    <w:rsid w:val="00923709"/>
    <w:rsid w:val="00923713"/>
    <w:rsid w:val="009238D4"/>
    <w:rsid w:val="00923F7A"/>
    <w:rsid w:val="00924101"/>
    <w:rsid w:val="009242A3"/>
    <w:rsid w:val="009242FE"/>
    <w:rsid w:val="00924340"/>
    <w:rsid w:val="00924419"/>
    <w:rsid w:val="00924490"/>
    <w:rsid w:val="00924919"/>
    <w:rsid w:val="00924B9E"/>
    <w:rsid w:val="00924BED"/>
    <w:rsid w:val="00924CCD"/>
    <w:rsid w:val="009251E6"/>
    <w:rsid w:val="00925D24"/>
    <w:rsid w:val="00925E2B"/>
    <w:rsid w:val="009264F7"/>
    <w:rsid w:val="00926854"/>
    <w:rsid w:val="009269FB"/>
    <w:rsid w:val="00926B40"/>
    <w:rsid w:val="00926E08"/>
    <w:rsid w:val="00927233"/>
    <w:rsid w:val="009276FB"/>
    <w:rsid w:val="00927AF4"/>
    <w:rsid w:val="00927F88"/>
    <w:rsid w:val="00927FAD"/>
    <w:rsid w:val="00930154"/>
    <w:rsid w:val="009302AC"/>
    <w:rsid w:val="00930880"/>
    <w:rsid w:val="00931668"/>
    <w:rsid w:val="00931BDC"/>
    <w:rsid w:val="00931DEC"/>
    <w:rsid w:val="00931FAA"/>
    <w:rsid w:val="00931FD5"/>
    <w:rsid w:val="009323A5"/>
    <w:rsid w:val="009323C7"/>
    <w:rsid w:val="0093269E"/>
    <w:rsid w:val="0093292C"/>
    <w:rsid w:val="00932C32"/>
    <w:rsid w:val="0093314A"/>
    <w:rsid w:val="009332CE"/>
    <w:rsid w:val="00933317"/>
    <w:rsid w:val="00933797"/>
    <w:rsid w:val="00933BCC"/>
    <w:rsid w:val="00933D9F"/>
    <w:rsid w:val="00933FEF"/>
    <w:rsid w:val="00934312"/>
    <w:rsid w:val="00934958"/>
    <w:rsid w:val="00934C04"/>
    <w:rsid w:val="00934D29"/>
    <w:rsid w:val="00934E53"/>
    <w:rsid w:val="009352A6"/>
    <w:rsid w:val="00935361"/>
    <w:rsid w:val="009353B1"/>
    <w:rsid w:val="009355F2"/>
    <w:rsid w:val="009359B4"/>
    <w:rsid w:val="00935B2D"/>
    <w:rsid w:val="00936117"/>
    <w:rsid w:val="0093613B"/>
    <w:rsid w:val="00936607"/>
    <w:rsid w:val="00936654"/>
    <w:rsid w:val="0093672A"/>
    <w:rsid w:val="009367C1"/>
    <w:rsid w:val="00936B11"/>
    <w:rsid w:val="00936BF6"/>
    <w:rsid w:val="00936ECA"/>
    <w:rsid w:val="0093705D"/>
    <w:rsid w:val="009373CB"/>
    <w:rsid w:val="00937B6F"/>
    <w:rsid w:val="00937F47"/>
    <w:rsid w:val="00937FFA"/>
    <w:rsid w:val="00940064"/>
    <w:rsid w:val="0094015D"/>
    <w:rsid w:val="009406F5"/>
    <w:rsid w:val="00940BD3"/>
    <w:rsid w:val="00940E18"/>
    <w:rsid w:val="00940EA3"/>
    <w:rsid w:val="00941163"/>
    <w:rsid w:val="00941B0A"/>
    <w:rsid w:val="00942179"/>
    <w:rsid w:val="009421D8"/>
    <w:rsid w:val="009422EC"/>
    <w:rsid w:val="00942615"/>
    <w:rsid w:val="009426AD"/>
    <w:rsid w:val="009427DC"/>
    <w:rsid w:val="00942809"/>
    <w:rsid w:val="00942816"/>
    <w:rsid w:val="00942A7C"/>
    <w:rsid w:val="00942C5F"/>
    <w:rsid w:val="00942D62"/>
    <w:rsid w:val="00943042"/>
    <w:rsid w:val="00943224"/>
    <w:rsid w:val="009437E2"/>
    <w:rsid w:val="009439BB"/>
    <w:rsid w:val="00944031"/>
    <w:rsid w:val="0094435D"/>
    <w:rsid w:val="009443D4"/>
    <w:rsid w:val="0094451A"/>
    <w:rsid w:val="009447AD"/>
    <w:rsid w:val="009447C7"/>
    <w:rsid w:val="009448AF"/>
    <w:rsid w:val="00944922"/>
    <w:rsid w:val="00944A1C"/>
    <w:rsid w:val="00944E5C"/>
    <w:rsid w:val="00944ECF"/>
    <w:rsid w:val="009450EF"/>
    <w:rsid w:val="009452CB"/>
    <w:rsid w:val="009454E0"/>
    <w:rsid w:val="009459E8"/>
    <w:rsid w:val="00945BA0"/>
    <w:rsid w:val="00945BB0"/>
    <w:rsid w:val="00945C18"/>
    <w:rsid w:val="009460E5"/>
    <w:rsid w:val="009462A6"/>
    <w:rsid w:val="0094637B"/>
    <w:rsid w:val="0094647D"/>
    <w:rsid w:val="009465AE"/>
    <w:rsid w:val="00946846"/>
    <w:rsid w:val="00946A2C"/>
    <w:rsid w:val="00946A47"/>
    <w:rsid w:val="00946E05"/>
    <w:rsid w:val="00947247"/>
    <w:rsid w:val="0094770A"/>
    <w:rsid w:val="0094783B"/>
    <w:rsid w:val="00947B0D"/>
    <w:rsid w:val="00947E46"/>
    <w:rsid w:val="00947ED4"/>
    <w:rsid w:val="00950100"/>
    <w:rsid w:val="009504C6"/>
    <w:rsid w:val="009509DB"/>
    <w:rsid w:val="00950AB2"/>
    <w:rsid w:val="00950BEF"/>
    <w:rsid w:val="00950FAC"/>
    <w:rsid w:val="0095114B"/>
    <w:rsid w:val="009518A7"/>
    <w:rsid w:val="009519E1"/>
    <w:rsid w:val="00951B4A"/>
    <w:rsid w:val="00951D13"/>
    <w:rsid w:val="00952052"/>
    <w:rsid w:val="009523EF"/>
    <w:rsid w:val="00952500"/>
    <w:rsid w:val="00952737"/>
    <w:rsid w:val="009528B8"/>
    <w:rsid w:val="0095297F"/>
    <w:rsid w:val="00952E35"/>
    <w:rsid w:val="009536B2"/>
    <w:rsid w:val="00953B42"/>
    <w:rsid w:val="00953FA3"/>
    <w:rsid w:val="00954210"/>
    <w:rsid w:val="0095462E"/>
    <w:rsid w:val="00954637"/>
    <w:rsid w:val="00954663"/>
    <w:rsid w:val="0095493C"/>
    <w:rsid w:val="00954975"/>
    <w:rsid w:val="009549F8"/>
    <w:rsid w:val="00954A4A"/>
    <w:rsid w:val="00954BD5"/>
    <w:rsid w:val="00954CE2"/>
    <w:rsid w:val="00954D45"/>
    <w:rsid w:val="00954DFC"/>
    <w:rsid w:val="00954EB3"/>
    <w:rsid w:val="0095518F"/>
    <w:rsid w:val="009552F9"/>
    <w:rsid w:val="009553A6"/>
    <w:rsid w:val="009554E6"/>
    <w:rsid w:val="00955745"/>
    <w:rsid w:val="00955843"/>
    <w:rsid w:val="00955A5F"/>
    <w:rsid w:val="00955B80"/>
    <w:rsid w:val="00955C1A"/>
    <w:rsid w:val="00956094"/>
    <w:rsid w:val="009561D6"/>
    <w:rsid w:val="0095628D"/>
    <w:rsid w:val="0095645A"/>
    <w:rsid w:val="00956C7F"/>
    <w:rsid w:val="00956F14"/>
    <w:rsid w:val="009570A3"/>
    <w:rsid w:val="009573E6"/>
    <w:rsid w:val="00957571"/>
    <w:rsid w:val="0095782A"/>
    <w:rsid w:val="00957B85"/>
    <w:rsid w:val="00957BDB"/>
    <w:rsid w:val="00957C0B"/>
    <w:rsid w:val="00960161"/>
    <w:rsid w:val="009605DF"/>
    <w:rsid w:val="009609C7"/>
    <w:rsid w:val="00960C50"/>
    <w:rsid w:val="00960D51"/>
    <w:rsid w:val="009610AB"/>
    <w:rsid w:val="009610D0"/>
    <w:rsid w:val="00961206"/>
    <w:rsid w:val="009614A9"/>
    <w:rsid w:val="009616A4"/>
    <w:rsid w:val="0096173B"/>
    <w:rsid w:val="00961BC4"/>
    <w:rsid w:val="00961D6F"/>
    <w:rsid w:val="00961D83"/>
    <w:rsid w:val="00961F53"/>
    <w:rsid w:val="00962026"/>
    <w:rsid w:val="0096219A"/>
    <w:rsid w:val="0096222A"/>
    <w:rsid w:val="009625FD"/>
    <w:rsid w:val="0096263A"/>
    <w:rsid w:val="009628FF"/>
    <w:rsid w:val="00962AD8"/>
    <w:rsid w:val="00962C6F"/>
    <w:rsid w:val="00962E32"/>
    <w:rsid w:val="0096304F"/>
    <w:rsid w:val="009631D0"/>
    <w:rsid w:val="0096344B"/>
    <w:rsid w:val="009635BB"/>
    <w:rsid w:val="009637C4"/>
    <w:rsid w:val="009639F3"/>
    <w:rsid w:val="00963A61"/>
    <w:rsid w:val="00963C6A"/>
    <w:rsid w:val="00963CC0"/>
    <w:rsid w:val="00963D81"/>
    <w:rsid w:val="00963E01"/>
    <w:rsid w:val="00963FDC"/>
    <w:rsid w:val="0096408C"/>
    <w:rsid w:val="00964416"/>
    <w:rsid w:val="00964578"/>
    <w:rsid w:val="009645C5"/>
    <w:rsid w:val="00964633"/>
    <w:rsid w:val="0096479E"/>
    <w:rsid w:val="00964973"/>
    <w:rsid w:val="00964BC1"/>
    <w:rsid w:val="00965134"/>
    <w:rsid w:val="00965144"/>
    <w:rsid w:val="0096529B"/>
    <w:rsid w:val="009652C9"/>
    <w:rsid w:val="0096559A"/>
    <w:rsid w:val="009655E2"/>
    <w:rsid w:val="00965644"/>
    <w:rsid w:val="0096577E"/>
    <w:rsid w:val="00965992"/>
    <w:rsid w:val="00965A6F"/>
    <w:rsid w:val="00965B9E"/>
    <w:rsid w:val="00965F1A"/>
    <w:rsid w:val="00966057"/>
    <w:rsid w:val="009661BC"/>
    <w:rsid w:val="00966577"/>
    <w:rsid w:val="0096664A"/>
    <w:rsid w:val="0096688C"/>
    <w:rsid w:val="00966C95"/>
    <w:rsid w:val="00966E37"/>
    <w:rsid w:val="0096719A"/>
    <w:rsid w:val="009674F7"/>
    <w:rsid w:val="0096770A"/>
    <w:rsid w:val="0096799D"/>
    <w:rsid w:val="0097009F"/>
    <w:rsid w:val="00970190"/>
    <w:rsid w:val="0097039C"/>
    <w:rsid w:val="009704D9"/>
    <w:rsid w:val="0097056B"/>
    <w:rsid w:val="009706DE"/>
    <w:rsid w:val="009707BB"/>
    <w:rsid w:val="009708E5"/>
    <w:rsid w:val="00970C9D"/>
    <w:rsid w:val="00970CC9"/>
    <w:rsid w:val="00970E79"/>
    <w:rsid w:val="00970F7B"/>
    <w:rsid w:val="009717CC"/>
    <w:rsid w:val="009717CD"/>
    <w:rsid w:val="0097234D"/>
    <w:rsid w:val="00972518"/>
    <w:rsid w:val="009725FF"/>
    <w:rsid w:val="0097282A"/>
    <w:rsid w:val="00972C2D"/>
    <w:rsid w:val="00972C6D"/>
    <w:rsid w:val="00972C87"/>
    <w:rsid w:val="00972FB9"/>
    <w:rsid w:val="00972FD4"/>
    <w:rsid w:val="00973162"/>
    <w:rsid w:val="0097366A"/>
    <w:rsid w:val="0097367D"/>
    <w:rsid w:val="00973832"/>
    <w:rsid w:val="0097387A"/>
    <w:rsid w:val="0097394F"/>
    <w:rsid w:val="00973C06"/>
    <w:rsid w:val="00973C52"/>
    <w:rsid w:val="00973CC8"/>
    <w:rsid w:val="00973E47"/>
    <w:rsid w:val="00973F92"/>
    <w:rsid w:val="00974465"/>
    <w:rsid w:val="00974526"/>
    <w:rsid w:val="00974969"/>
    <w:rsid w:val="00975150"/>
    <w:rsid w:val="009752C0"/>
    <w:rsid w:val="009752D2"/>
    <w:rsid w:val="009752D5"/>
    <w:rsid w:val="0097552F"/>
    <w:rsid w:val="00975C22"/>
    <w:rsid w:val="00975DAB"/>
    <w:rsid w:val="0097608E"/>
    <w:rsid w:val="009761D9"/>
    <w:rsid w:val="00976435"/>
    <w:rsid w:val="009765D7"/>
    <w:rsid w:val="0097665C"/>
    <w:rsid w:val="00976712"/>
    <w:rsid w:val="009768AF"/>
    <w:rsid w:val="00976B89"/>
    <w:rsid w:val="00976BA7"/>
    <w:rsid w:val="00976C56"/>
    <w:rsid w:val="00976E43"/>
    <w:rsid w:val="00976F7D"/>
    <w:rsid w:val="00977035"/>
    <w:rsid w:val="00977060"/>
    <w:rsid w:val="009772F0"/>
    <w:rsid w:val="009772F1"/>
    <w:rsid w:val="009773DA"/>
    <w:rsid w:val="00977424"/>
    <w:rsid w:val="00977568"/>
    <w:rsid w:val="00977634"/>
    <w:rsid w:val="00977684"/>
    <w:rsid w:val="009777C0"/>
    <w:rsid w:val="0097792F"/>
    <w:rsid w:val="00977A3C"/>
    <w:rsid w:val="00977A9F"/>
    <w:rsid w:val="00977C4A"/>
    <w:rsid w:val="00977DA6"/>
    <w:rsid w:val="00977E37"/>
    <w:rsid w:val="00977EFE"/>
    <w:rsid w:val="00977FDB"/>
    <w:rsid w:val="0098061A"/>
    <w:rsid w:val="00980880"/>
    <w:rsid w:val="0098097E"/>
    <w:rsid w:val="009809C6"/>
    <w:rsid w:val="00980F70"/>
    <w:rsid w:val="00980FB1"/>
    <w:rsid w:val="009811F8"/>
    <w:rsid w:val="00981580"/>
    <w:rsid w:val="00981789"/>
    <w:rsid w:val="00981ECC"/>
    <w:rsid w:val="00982183"/>
    <w:rsid w:val="0098220D"/>
    <w:rsid w:val="009823BE"/>
    <w:rsid w:val="00982471"/>
    <w:rsid w:val="009827FE"/>
    <w:rsid w:val="00982B93"/>
    <w:rsid w:val="00982D7C"/>
    <w:rsid w:val="00982DC2"/>
    <w:rsid w:val="00982DE8"/>
    <w:rsid w:val="00983015"/>
    <w:rsid w:val="0098317C"/>
    <w:rsid w:val="00983329"/>
    <w:rsid w:val="009833E5"/>
    <w:rsid w:val="00983413"/>
    <w:rsid w:val="0098378B"/>
    <w:rsid w:val="009837FC"/>
    <w:rsid w:val="00983BE4"/>
    <w:rsid w:val="00983DCA"/>
    <w:rsid w:val="00983DDF"/>
    <w:rsid w:val="00983EBC"/>
    <w:rsid w:val="009842B6"/>
    <w:rsid w:val="00984401"/>
    <w:rsid w:val="0098444A"/>
    <w:rsid w:val="009844B5"/>
    <w:rsid w:val="009846F6"/>
    <w:rsid w:val="0098488F"/>
    <w:rsid w:val="009848CF"/>
    <w:rsid w:val="0098493E"/>
    <w:rsid w:val="00984BD1"/>
    <w:rsid w:val="0098522A"/>
    <w:rsid w:val="0098524D"/>
    <w:rsid w:val="009852A3"/>
    <w:rsid w:val="0098547D"/>
    <w:rsid w:val="009854B0"/>
    <w:rsid w:val="009856A8"/>
    <w:rsid w:val="00985B27"/>
    <w:rsid w:val="00985B9D"/>
    <w:rsid w:val="00985D46"/>
    <w:rsid w:val="00985FA7"/>
    <w:rsid w:val="009862F5"/>
    <w:rsid w:val="00986372"/>
    <w:rsid w:val="0098685A"/>
    <w:rsid w:val="00986893"/>
    <w:rsid w:val="00986ACD"/>
    <w:rsid w:val="00986F91"/>
    <w:rsid w:val="0098707B"/>
    <w:rsid w:val="00987215"/>
    <w:rsid w:val="00987556"/>
    <w:rsid w:val="00987602"/>
    <w:rsid w:val="00987644"/>
    <w:rsid w:val="0098764A"/>
    <w:rsid w:val="0098775E"/>
    <w:rsid w:val="00987F8F"/>
    <w:rsid w:val="00987FEF"/>
    <w:rsid w:val="00990281"/>
    <w:rsid w:val="009903FA"/>
    <w:rsid w:val="00990581"/>
    <w:rsid w:val="00990800"/>
    <w:rsid w:val="009909C7"/>
    <w:rsid w:val="009909F1"/>
    <w:rsid w:val="00990D84"/>
    <w:rsid w:val="0099106E"/>
    <w:rsid w:val="009911A1"/>
    <w:rsid w:val="0099130D"/>
    <w:rsid w:val="009918F9"/>
    <w:rsid w:val="009919C9"/>
    <w:rsid w:val="00991A2F"/>
    <w:rsid w:val="00992170"/>
    <w:rsid w:val="0099226D"/>
    <w:rsid w:val="009924A4"/>
    <w:rsid w:val="0099273B"/>
    <w:rsid w:val="00992C21"/>
    <w:rsid w:val="009930F9"/>
    <w:rsid w:val="00993AA2"/>
    <w:rsid w:val="00993CDF"/>
    <w:rsid w:val="00993F2C"/>
    <w:rsid w:val="00994376"/>
    <w:rsid w:val="009943A0"/>
    <w:rsid w:val="00994593"/>
    <w:rsid w:val="00994B05"/>
    <w:rsid w:val="00994BDC"/>
    <w:rsid w:val="009956E6"/>
    <w:rsid w:val="0099592F"/>
    <w:rsid w:val="0099606C"/>
    <w:rsid w:val="009960C2"/>
    <w:rsid w:val="00996192"/>
    <w:rsid w:val="0099664F"/>
    <w:rsid w:val="0099687B"/>
    <w:rsid w:val="00997076"/>
    <w:rsid w:val="009970AF"/>
    <w:rsid w:val="00997248"/>
    <w:rsid w:val="00997650"/>
    <w:rsid w:val="009978D2"/>
    <w:rsid w:val="009979D1"/>
    <w:rsid w:val="009A0072"/>
    <w:rsid w:val="009A023D"/>
    <w:rsid w:val="009A047E"/>
    <w:rsid w:val="009A06F5"/>
    <w:rsid w:val="009A082C"/>
    <w:rsid w:val="009A0875"/>
    <w:rsid w:val="009A0BAE"/>
    <w:rsid w:val="009A0BD6"/>
    <w:rsid w:val="009A0D41"/>
    <w:rsid w:val="009A0E2A"/>
    <w:rsid w:val="009A1031"/>
    <w:rsid w:val="009A1381"/>
    <w:rsid w:val="009A140F"/>
    <w:rsid w:val="009A1C5B"/>
    <w:rsid w:val="009A1C6B"/>
    <w:rsid w:val="009A1F77"/>
    <w:rsid w:val="009A1F97"/>
    <w:rsid w:val="009A236F"/>
    <w:rsid w:val="009A2650"/>
    <w:rsid w:val="009A2709"/>
    <w:rsid w:val="009A2780"/>
    <w:rsid w:val="009A3089"/>
    <w:rsid w:val="009A320A"/>
    <w:rsid w:val="009A375E"/>
    <w:rsid w:val="009A3B92"/>
    <w:rsid w:val="009A3CA4"/>
    <w:rsid w:val="009A4554"/>
    <w:rsid w:val="009A45F1"/>
    <w:rsid w:val="009A481B"/>
    <w:rsid w:val="009A4A59"/>
    <w:rsid w:val="009A4C3B"/>
    <w:rsid w:val="009A4CF1"/>
    <w:rsid w:val="009A4D8C"/>
    <w:rsid w:val="009A4F18"/>
    <w:rsid w:val="009A50C2"/>
    <w:rsid w:val="009A5293"/>
    <w:rsid w:val="009A5803"/>
    <w:rsid w:val="009A5894"/>
    <w:rsid w:val="009A59E0"/>
    <w:rsid w:val="009A5E83"/>
    <w:rsid w:val="009A63D6"/>
    <w:rsid w:val="009A6464"/>
    <w:rsid w:val="009A65DD"/>
    <w:rsid w:val="009A6A1C"/>
    <w:rsid w:val="009A6AB8"/>
    <w:rsid w:val="009A6BA8"/>
    <w:rsid w:val="009A6BB0"/>
    <w:rsid w:val="009A6CAB"/>
    <w:rsid w:val="009A6ECA"/>
    <w:rsid w:val="009A6FEF"/>
    <w:rsid w:val="009A702B"/>
    <w:rsid w:val="009A7362"/>
    <w:rsid w:val="009A7379"/>
    <w:rsid w:val="009A7774"/>
    <w:rsid w:val="009A792E"/>
    <w:rsid w:val="009A7B2B"/>
    <w:rsid w:val="009A7C1E"/>
    <w:rsid w:val="009A7D96"/>
    <w:rsid w:val="009B01D9"/>
    <w:rsid w:val="009B034B"/>
    <w:rsid w:val="009B0597"/>
    <w:rsid w:val="009B0737"/>
    <w:rsid w:val="009B0A47"/>
    <w:rsid w:val="009B0AF4"/>
    <w:rsid w:val="009B0B9E"/>
    <w:rsid w:val="009B0C81"/>
    <w:rsid w:val="009B0FFE"/>
    <w:rsid w:val="009B149B"/>
    <w:rsid w:val="009B1A13"/>
    <w:rsid w:val="009B20FD"/>
    <w:rsid w:val="009B281D"/>
    <w:rsid w:val="009B2A58"/>
    <w:rsid w:val="009B2BA9"/>
    <w:rsid w:val="009B2D20"/>
    <w:rsid w:val="009B2EE9"/>
    <w:rsid w:val="009B3234"/>
    <w:rsid w:val="009B348F"/>
    <w:rsid w:val="009B380A"/>
    <w:rsid w:val="009B3C29"/>
    <w:rsid w:val="009B3CE5"/>
    <w:rsid w:val="009B3F46"/>
    <w:rsid w:val="009B4243"/>
    <w:rsid w:val="009B42E4"/>
    <w:rsid w:val="009B4779"/>
    <w:rsid w:val="009B4BC3"/>
    <w:rsid w:val="009B4E0C"/>
    <w:rsid w:val="009B4F0D"/>
    <w:rsid w:val="009B4F7C"/>
    <w:rsid w:val="009B52A3"/>
    <w:rsid w:val="009B52A9"/>
    <w:rsid w:val="009B533F"/>
    <w:rsid w:val="009B53CD"/>
    <w:rsid w:val="009B540A"/>
    <w:rsid w:val="009B57C7"/>
    <w:rsid w:val="009B58B3"/>
    <w:rsid w:val="009B58DB"/>
    <w:rsid w:val="009B5947"/>
    <w:rsid w:val="009B5B2B"/>
    <w:rsid w:val="009B628D"/>
    <w:rsid w:val="009B6522"/>
    <w:rsid w:val="009B6794"/>
    <w:rsid w:val="009B6F0D"/>
    <w:rsid w:val="009B7563"/>
    <w:rsid w:val="009B75DD"/>
    <w:rsid w:val="009B7A29"/>
    <w:rsid w:val="009B7C80"/>
    <w:rsid w:val="009B7E03"/>
    <w:rsid w:val="009C02E7"/>
    <w:rsid w:val="009C04A8"/>
    <w:rsid w:val="009C0549"/>
    <w:rsid w:val="009C09AC"/>
    <w:rsid w:val="009C123F"/>
    <w:rsid w:val="009C13C2"/>
    <w:rsid w:val="009C13E9"/>
    <w:rsid w:val="009C14EF"/>
    <w:rsid w:val="009C1696"/>
    <w:rsid w:val="009C19E5"/>
    <w:rsid w:val="009C1CDA"/>
    <w:rsid w:val="009C21B3"/>
    <w:rsid w:val="009C23E5"/>
    <w:rsid w:val="009C2491"/>
    <w:rsid w:val="009C2806"/>
    <w:rsid w:val="009C2899"/>
    <w:rsid w:val="009C30EF"/>
    <w:rsid w:val="009C36C5"/>
    <w:rsid w:val="009C3A3E"/>
    <w:rsid w:val="009C3D6D"/>
    <w:rsid w:val="009C3FC7"/>
    <w:rsid w:val="009C40DE"/>
    <w:rsid w:val="009C4166"/>
    <w:rsid w:val="009C4501"/>
    <w:rsid w:val="009C4653"/>
    <w:rsid w:val="009C4813"/>
    <w:rsid w:val="009C4AC4"/>
    <w:rsid w:val="009C4B10"/>
    <w:rsid w:val="009C4B31"/>
    <w:rsid w:val="009C4CAB"/>
    <w:rsid w:val="009C4E69"/>
    <w:rsid w:val="009C5011"/>
    <w:rsid w:val="009C51F9"/>
    <w:rsid w:val="009C545F"/>
    <w:rsid w:val="009C5494"/>
    <w:rsid w:val="009C5797"/>
    <w:rsid w:val="009C5AC0"/>
    <w:rsid w:val="009C5B6D"/>
    <w:rsid w:val="009C5C32"/>
    <w:rsid w:val="009C5D8C"/>
    <w:rsid w:val="009C5DE9"/>
    <w:rsid w:val="009C5E4D"/>
    <w:rsid w:val="009C5ED1"/>
    <w:rsid w:val="009C605F"/>
    <w:rsid w:val="009C611D"/>
    <w:rsid w:val="009C649F"/>
    <w:rsid w:val="009C6613"/>
    <w:rsid w:val="009C69C3"/>
    <w:rsid w:val="009C69CF"/>
    <w:rsid w:val="009C69FC"/>
    <w:rsid w:val="009C6B88"/>
    <w:rsid w:val="009C6C66"/>
    <w:rsid w:val="009C6CC9"/>
    <w:rsid w:val="009C6EA4"/>
    <w:rsid w:val="009C70D4"/>
    <w:rsid w:val="009C741E"/>
    <w:rsid w:val="009C7444"/>
    <w:rsid w:val="009C7469"/>
    <w:rsid w:val="009C7471"/>
    <w:rsid w:val="009C77F8"/>
    <w:rsid w:val="009C780A"/>
    <w:rsid w:val="009C7944"/>
    <w:rsid w:val="009C795E"/>
    <w:rsid w:val="009C7BB6"/>
    <w:rsid w:val="009C7E23"/>
    <w:rsid w:val="009C7FEB"/>
    <w:rsid w:val="009D043F"/>
    <w:rsid w:val="009D0503"/>
    <w:rsid w:val="009D05B1"/>
    <w:rsid w:val="009D06AA"/>
    <w:rsid w:val="009D075A"/>
    <w:rsid w:val="009D0CE9"/>
    <w:rsid w:val="009D11BC"/>
    <w:rsid w:val="009D1546"/>
    <w:rsid w:val="009D160A"/>
    <w:rsid w:val="009D16E9"/>
    <w:rsid w:val="009D1868"/>
    <w:rsid w:val="009D1BA9"/>
    <w:rsid w:val="009D1D58"/>
    <w:rsid w:val="009D1EFB"/>
    <w:rsid w:val="009D20A4"/>
    <w:rsid w:val="009D215A"/>
    <w:rsid w:val="009D21C3"/>
    <w:rsid w:val="009D2235"/>
    <w:rsid w:val="009D249E"/>
    <w:rsid w:val="009D277B"/>
    <w:rsid w:val="009D287C"/>
    <w:rsid w:val="009D2F5B"/>
    <w:rsid w:val="009D2FE4"/>
    <w:rsid w:val="009D365A"/>
    <w:rsid w:val="009D3703"/>
    <w:rsid w:val="009D3D7B"/>
    <w:rsid w:val="009D3F1C"/>
    <w:rsid w:val="009D4114"/>
    <w:rsid w:val="009D426F"/>
    <w:rsid w:val="009D469D"/>
    <w:rsid w:val="009D4894"/>
    <w:rsid w:val="009D4991"/>
    <w:rsid w:val="009D4A7B"/>
    <w:rsid w:val="009D4CB9"/>
    <w:rsid w:val="009D501A"/>
    <w:rsid w:val="009D5199"/>
    <w:rsid w:val="009D52C2"/>
    <w:rsid w:val="009D5688"/>
    <w:rsid w:val="009D58EE"/>
    <w:rsid w:val="009D5975"/>
    <w:rsid w:val="009D597D"/>
    <w:rsid w:val="009D5B85"/>
    <w:rsid w:val="009D5BB8"/>
    <w:rsid w:val="009D5D8C"/>
    <w:rsid w:val="009D5D90"/>
    <w:rsid w:val="009D5E85"/>
    <w:rsid w:val="009D5E98"/>
    <w:rsid w:val="009D5FD9"/>
    <w:rsid w:val="009D6208"/>
    <w:rsid w:val="009D6326"/>
    <w:rsid w:val="009D6B60"/>
    <w:rsid w:val="009D6E71"/>
    <w:rsid w:val="009D6FB4"/>
    <w:rsid w:val="009D746D"/>
    <w:rsid w:val="009D7490"/>
    <w:rsid w:val="009D77BE"/>
    <w:rsid w:val="009D7A9C"/>
    <w:rsid w:val="009D7ED0"/>
    <w:rsid w:val="009E00BB"/>
    <w:rsid w:val="009E0221"/>
    <w:rsid w:val="009E0675"/>
    <w:rsid w:val="009E069F"/>
    <w:rsid w:val="009E0735"/>
    <w:rsid w:val="009E12CD"/>
    <w:rsid w:val="009E1CD1"/>
    <w:rsid w:val="009E1D23"/>
    <w:rsid w:val="009E200D"/>
    <w:rsid w:val="009E2163"/>
    <w:rsid w:val="009E2690"/>
    <w:rsid w:val="009E276A"/>
    <w:rsid w:val="009E2812"/>
    <w:rsid w:val="009E3202"/>
    <w:rsid w:val="009E33B3"/>
    <w:rsid w:val="009E33F1"/>
    <w:rsid w:val="009E3548"/>
    <w:rsid w:val="009E3829"/>
    <w:rsid w:val="009E3896"/>
    <w:rsid w:val="009E3D26"/>
    <w:rsid w:val="009E3DD5"/>
    <w:rsid w:val="009E4387"/>
    <w:rsid w:val="009E45EF"/>
    <w:rsid w:val="009E463A"/>
    <w:rsid w:val="009E46C0"/>
    <w:rsid w:val="009E4B35"/>
    <w:rsid w:val="009E4C50"/>
    <w:rsid w:val="009E4DF6"/>
    <w:rsid w:val="009E4E21"/>
    <w:rsid w:val="009E4E96"/>
    <w:rsid w:val="009E56BB"/>
    <w:rsid w:val="009E5706"/>
    <w:rsid w:val="009E5767"/>
    <w:rsid w:val="009E58D8"/>
    <w:rsid w:val="009E5CAA"/>
    <w:rsid w:val="009E635D"/>
    <w:rsid w:val="009E63D4"/>
    <w:rsid w:val="009E63DF"/>
    <w:rsid w:val="009E67ED"/>
    <w:rsid w:val="009E6ACF"/>
    <w:rsid w:val="009E6B5F"/>
    <w:rsid w:val="009E6BDE"/>
    <w:rsid w:val="009E7152"/>
    <w:rsid w:val="009E739F"/>
    <w:rsid w:val="009E74DC"/>
    <w:rsid w:val="009E7605"/>
    <w:rsid w:val="009E7723"/>
    <w:rsid w:val="009E7780"/>
    <w:rsid w:val="009E7A9E"/>
    <w:rsid w:val="009E7B15"/>
    <w:rsid w:val="009E7CE6"/>
    <w:rsid w:val="009E7DD9"/>
    <w:rsid w:val="009E7F39"/>
    <w:rsid w:val="009F0377"/>
    <w:rsid w:val="009F047A"/>
    <w:rsid w:val="009F04C1"/>
    <w:rsid w:val="009F04F9"/>
    <w:rsid w:val="009F0654"/>
    <w:rsid w:val="009F08A3"/>
    <w:rsid w:val="009F0ACF"/>
    <w:rsid w:val="009F0B9F"/>
    <w:rsid w:val="009F1058"/>
    <w:rsid w:val="009F1230"/>
    <w:rsid w:val="009F15E2"/>
    <w:rsid w:val="009F1B72"/>
    <w:rsid w:val="009F1D83"/>
    <w:rsid w:val="009F1FBC"/>
    <w:rsid w:val="009F20A6"/>
    <w:rsid w:val="009F2788"/>
    <w:rsid w:val="009F2816"/>
    <w:rsid w:val="009F281B"/>
    <w:rsid w:val="009F2B90"/>
    <w:rsid w:val="009F2C40"/>
    <w:rsid w:val="009F2D0F"/>
    <w:rsid w:val="009F2D91"/>
    <w:rsid w:val="009F2F55"/>
    <w:rsid w:val="009F307D"/>
    <w:rsid w:val="009F31F3"/>
    <w:rsid w:val="009F3262"/>
    <w:rsid w:val="009F33B7"/>
    <w:rsid w:val="009F34D8"/>
    <w:rsid w:val="009F385B"/>
    <w:rsid w:val="009F3D0D"/>
    <w:rsid w:val="009F3FB2"/>
    <w:rsid w:val="009F40C3"/>
    <w:rsid w:val="009F4716"/>
    <w:rsid w:val="009F47ED"/>
    <w:rsid w:val="009F4A67"/>
    <w:rsid w:val="009F4BBA"/>
    <w:rsid w:val="009F5057"/>
    <w:rsid w:val="009F51EF"/>
    <w:rsid w:val="009F531B"/>
    <w:rsid w:val="009F5800"/>
    <w:rsid w:val="009F58B2"/>
    <w:rsid w:val="009F5E8C"/>
    <w:rsid w:val="009F6414"/>
    <w:rsid w:val="009F6AFC"/>
    <w:rsid w:val="009F6DC0"/>
    <w:rsid w:val="009F7060"/>
    <w:rsid w:val="009F71F0"/>
    <w:rsid w:val="009F726F"/>
    <w:rsid w:val="009F72C3"/>
    <w:rsid w:val="009F74A2"/>
    <w:rsid w:val="009F74AB"/>
    <w:rsid w:val="009F7643"/>
    <w:rsid w:val="009F766D"/>
    <w:rsid w:val="009F797B"/>
    <w:rsid w:val="009F7BEC"/>
    <w:rsid w:val="009F7F57"/>
    <w:rsid w:val="00A0012D"/>
    <w:rsid w:val="00A00364"/>
    <w:rsid w:val="00A00412"/>
    <w:rsid w:val="00A005A7"/>
    <w:rsid w:val="00A009E9"/>
    <w:rsid w:val="00A00B58"/>
    <w:rsid w:val="00A010F4"/>
    <w:rsid w:val="00A0130F"/>
    <w:rsid w:val="00A0154E"/>
    <w:rsid w:val="00A017AC"/>
    <w:rsid w:val="00A01B86"/>
    <w:rsid w:val="00A01BCA"/>
    <w:rsid w:val="00A01DA0"/>
    <w:rsid w:val="00A02289"/>
    <w:rsid w:val="00A02543"/>
    <w:rsid w:val="00A028DD"/>
    <w:rsid w:val="00A02DF8"/>
    <w:rsid w:val="00A02E79"/>
    <w:rsid w:val="00A02FA1"/>
    <w:rsid w:val="00A0306D"/>
    <w:rsid w:val="00A034AD"/>
    <w:rsid w:val="00A036F9"/>
    <w:rsid w:val="00A03754"/>
    <w:rsid w:val="00A038A7"/>
    <w:rsid w:val="00A03B84"/>
    <w:rsid w:val="00A03E5B"/>
    <w:rsid w:val="00A03ECA"/>
    <w:rsid w:val="00A03FE4"/>
    <w:rsid w:val="00A04421"/>
    <w:rsid w:val="00A04517"/>
    <w:rsid w:val="00A04645"/>
    <w:rsid w:val="00A04A25"/>
    <w:rsid w:val="00A04BC6"/>
    <w:rsid w:val="00A04D71"/>
    <w:rsid w:val="00A0518A"/>
    <w:rsid w:val="00A05254"/>
    <w:rsid w:val="00A0536D"/>
    <w:rsid w:val="00A05384"/>
    <w:rsid w:val="00A05405"/>
    <w:rsid w:val="00A05502"/>
    <w:rsid w:val="00A0573B"/>
    <w:rsid w:val="00A05A4C"/>
    <w:rsid w:val="00A05DD2"/>
    <w:rsid w:val="00A0607D"/>
    <w:rsid w:val="00A06154"/>
    <w:rsid w:val="00A06199"/>
    <w:rsid w:val="00A061CB"/>
    <w:rsid w:val="00A061F9"/>
    <w:rsid w:val="00A0647F"/>
    <w:rsid w:val="00A0679F"/>
    <w:rsid w:val="00A067CF"/>
    <w:rsid w:val="00A06C08"/>
    <w:rsid w:val="00A06E26"/>
    <w:rsid w:val="00A071E1"/>
    <w:rsid w:val="00A072EB"/>
    <w:rsid w:val="00A073BB"/>
    <w:rsid w:val="00A07408"/>
    <w:rsid w:val="00A107B2"/>
    <w:rsid w:val="00A10911"/>
    <w:rsid w:val="00A10C8A"/>
    <w:rsid w:val="00A10CB6"/>
    <w:rsid w:val="00A10D10"/>
    <w:rsid w:val="00A10D25"/>
    <w:rsid w:val="00A10EF3"/>
    <w:rsid w:val="00A11004"/>
    <w:rsid w:val="00A112A3"/>
    <w:rsid w:val="00A1137E"/>
    <w:rsid w:val="00A113A2"/>
    <w:rsid w:val="00A11C0D"/>
    <w:rsid w:val="00A11CD8"/>
    <w:rsid w:val="00A11FA3"/>
    <w:rsid w:val="00A12104"/>
    <w:rsid w:val="00A122AE"/>
    <w:rsid w:val="00A12328"/>
    <w:rsid w:val="00A12756"/>
    <w:rsid w:val="00A12814"/>
    <w:rsid w:val="00A128D2"/>
    <w:rsid w:val="00A12ABE"/>
    <w:rsid w:val="00A12E79"/>
    <w:rsid w:val="00A12F8F"/>
    <w:rsid w:val="00A136EB"/>
    <w:rsid w:val="00A136FB"/>
    <w:rsid w:val="00A13978"/>
    <w:rsid w:val="00A13A61"/>
    <w:rsid w:val="00A13DE4"/>
    <w:rsid w:val="00A14194"/>
    <w:rsid w:val="00A1419E"/>
    <w:rsid w:val="00A143F8"/>
    <w:rsid w:val="00A1490E"/>
    <w:rsid w:val="00A14BF4"/>
    <w:rsid w:val="00A14C4E"/>
    <w:rsid w:val="00A14CEE"/>
    <w:rsid w:val="00A14FEA"/>
    <w:rsid w:val="00A156A7"/>
    <w:rsid w:val="00A15738"/>
    <w:rsid w:val="00A16215"/>
    <w:rsid w:val="00A16438"/>
    <w:rsid w:val="00A165D4"/>
    <w:rsid w:val="00A16698"/>
    <w:rsid w:val="00A16922"/>
    <w:rsid w:val="00A169FB"/>
    <w:rsid w:val="00A16C12"/>
    <w:rsid w:val="00A16D54"/>
    <w:rsid w:val="00A16D73"/>
    <w:rsid w:val="00A174B9"/>
    <w:rsid w:val="00A175AA"/>
    <w:rsid w:val="00A178AB"/>
    <w:rsid w:val="00A178BD"/>
    <w:rsid w:val="00A17E93"/>
    <w:rsid w:val="00A17EF4"/>
    <w:rsid w:val="00A17F4C"/>
    <w:rsid w:val="00A200EE"/>
    <w:rsid w:val="00A201E4"/>
    <w:rsid w:val="00A20606"/>
    <w:rsid w:val="00A2091D"/>
    <w:rsid w:val="00A20B62"/>
    <w:rsid w:val="00A20BC8"/>
    <w:rsid w:val="00A20D00"/>
    <w:rsid w:val="00A20D36"/>
    <w:rsid w:val="00A20DF7"/>
    <w:rsid w:val="00A210B7"/>
    <w:rsid w:val="00A210DC"/>
    <w:rsid w:val="00A213FD"/>
    <w:rsid w:val="00A2158E"/>
    <w:rsid w:val="00A21A3F"/>
    <w:rsid w:val="00A21BB2"/>
    <w:rsid w:val="00A21CAE"/>
    <w:rsid w:val="00A21D0E"/>
    <w:rsid w:val="00A21D55"/>
    <w:rsid w:val="00A21DF9"/>
    <w:rsid w:val="00A228F4"/>
    <w:rsid w:val="00A22B88"/>
    <w:rsid w:val="00A22D84"/>
    <w:rsid w:val="00A235A7"/>
    <w:rsid w:val="00A23635"/>
    <w:rsid w:val="00A2367A"/>
    <w:rsid w:val="00A238D8"/>
    <w:rsid w:val="00A23ADE"/>
    <w:rsid w:val="00A23C01"/>
    <w:rsid w:val="00A24165"/>
    <w:rsid w:val="00A24214"/>
    <w:rsid w:val="00A2434E"/>
    <w:rsid w:val="00A246ED"/>
    <w:rsid w:val="00A2478C"/>
    <w:rsid w:val="00A247FB"/>
    <w:rsid w:val="00A24AF9"/>
    <w:rsid w:val="00A24B35"/>
    <w:rsid w:val="00A24DD0"/>
    <w:rsid w:val="00A24F3F"/>
    <w:rsid w:val="00A24F95"/>
    <w:rsid w:val="00A25144"/>
    <w:rsid w:val="00A25336"/>
    <w:rsid w:val="00A255B9"/>
    <w:rsid w:val="00A25B9C"/>
    <w:rsid w:val="00A25F7F"/>
    <w:rsid w:val="00A25F9A"/>
    <w:rsid w:val="00A260A9"/>
    <w:rsid w:val="00A2633D"/>
    <w:rsid w:val="00A2664F"/>
    <w:rsid w:val="00A27717"/>
    <w:rsid w:val="00A2785E"/>
    <w:rsid w:val="00A278E3"/>
    <w:rsid w:val="00A27AF7"/>
    <w:rsid w:val="00A27B19"/>
    <w:rsid w:val="00A300E6"/>
    <w:rsid w:val="00A30421"/>
    <w:rsid w:val="00A30664"/>
    <w:rsid w:val="00A306D7"/>
    <w:rsid w:val="00A30839"/>
    <w:rsid w:val="00A30856"/>
    <w:rsid w:val="00A311D3"/>
    <w:rsid w:val="00A3120F"/>
    <w:rsid w:val="00A314FE"/>
    <w:rsid w:val="00A31637"/>
    <w:rsid w:val="00A316A8"/>
    <w:rsid w:val="00A316F0"/>
    <w:rsid w:val="00A317BA"/>
    <w:rsid w:val="00A318AD"/>
    <w:rsid w:val="00A31A84"/>
    <w:rsid w:val="00A31E54"/>
    <w:rsid w:val="00A324EB"/>
    <w:rsid w:val="00A325DE"/>
    <w:rsid w:val="00A328EA"/>
    <w:rsid w:val="00A3337F"/>
    <w:rsid w:val="00A334C4"/>
    <w:rsid w:val="00A33794"/>
    <w:rsid w:val="00A3381F"/>
    <w:rsid w:val="00A33894"/>
    <w:rsid w:val="00A33991"/>
    <w:rsid w:val="00A33AA8"/>
    <w:rsid w:val="00A33B94"/>
    <w:rsid w:val="00A33CAF"/>
    <w:rsid w:val="00A33E7C"/>
    <w:rsid w:val="00A33EF4"/>
    <w:rsid w:val="00A341D6"/>
    <w:rsid w:val="00A34403"/>
    <w:rsid w:val="00A344CB"/>
    <w:rsid w:val="00A34593"/>
    <w:rsid w:val="00A34611"/>
    <w:rsid w:val="00A34946"/>
    <w:rsid w:val="00A34A13"/>
    <w:rsid w:val="00A34B10"/>
    <w:rsid w:val="00A34F5B"/>
    <w:rsid w:val="00A3504B"/>
    <w:rsid w:val="00A35177"/>
    <w:rsid w:val="00A35523"/>
    <w:rsid w:val="00A356C5"/>
    <w:rsid w:val="00A358DA"/>
    <w:rsid w:val="00A35F47"/>
    <w:rsid w:val="00A36109"/>
    <w:rsid w:val="00A36327"/>
    <w:rsid w:val="00A3649F"/>
    <w:rsid w:val="00A36895"/>
    <w:rsid w:val="00A3696C"/>
    <w:rsid w:val="00A36987"/>
    <w:rsid w:val="00A36BA3"/>
    <w:rsid w:val="00A36C16"/>
    <w:rsid w:val="00A36CBA"/>
    <w:rsid w:val="00A36DF3"/>
    <w:rsid w:val="00A36E1F"/>
    <w:rsid w:val="00A372FD"/>
    <w:rsid w:val="00A37593"/>
    <w:rsid w:val="00A37636"/>
    <w:rsid w:val="00A37682"/>
    <w:rsid w:val="00A37B43"/>
    <w:rsid w:val="00A4019C"/>
    <w:rsid w:val="00A40368"/>
    <w:rsid w:val="00A40465"/>
    <w:rsid w:val="00A409BB"/>
    <w:rsid w:val="00A40BA4"/>
    <w:rsid w:val="00A40E47"/>
    <w:rsid w:val="00A4117C"/>
    <w:rsid w:val="00A41616"/>
    <w:rsid w:val="00A416E6"/>
    <w:rsid w:val="00A4175D"/>
    <w:rsid w:val="00A41969"/>
    <w:rsid w:val="00A419AF"/>
    <w:rsid w:val="00A41CF0"/>
    <w:rsid w:val="00A41CF7"/>
    <w:rsid w:val="00A41DB4"/>
    <w:rsid w:val="00A41ED8"/>
    <w:rsid w:val="00A42023"/>
    <w:rsid w:val="00A4259B"/>
    <w:rsid w:val="00A42954"/>
    <w:rsid w:val="00A42A8E"/>
    <w:rsid w:val="00A42C24"/>
    <w:rsid w:val="00A42C98"/>
    <w:rsid w:val="00A42D4A"/>
    <w:rsid w:val="00A42ED6"/>
    <w:rsid w:val="00A43487"/>
    <w:rsid w:val="00A434DF"/>
    <w:rsid w:val="00A43534"/>
    <w:rsid w:val="00A437F3"/>
    <w:rsid w:val="00A43890"/>
    <w:rsid w:val="00A43C13"/>
    <w:rsid w:val="00A43CA6"/>
    <w:rsid w:val="00A4429D"/>
    <w:rsid w:val="00A442BE"/>
    <w:rsid w:val="00A4444A"/>
    <w:rsid w:val="00A445DF"/>
    <w:rsid w:val="00A44876"/>
    <w:rsid w:val="00A44BEA"/>
    <w:rsid w:val="00A44CAE"/>
    <w:rsid w:val="00A44D18"/>
    <w:rsid w:val="00A44F9C"/>
    <w:rsid w:val="00A44FBB"/>
    <w:rsid w:val="00A45029"/>
    <w:rsid w:val="00A450C0"/>
    <w:rsid w:val="00A4519A"/>
    <w:rsid w:val="00A452B9"/>
    <w:rsid w:val="00A4535A"/>
    <w:rsid w:val="00A459C8"/>
    <w:rsid w:val="00A45BAB"/>
    <w:rsid w:val="00A45E1C"/>
    <w:rsid w:val="00A45E70"/>
    <w:rsid w:val="00A460B2"/>
    <w:rsid w:val="00A4623D"/>
    <w:rsid w:val="00A464CB"/>
    <w:rsid w:val="00A465BA"/>
    <w:rsid w:val="00A47160"/>
    <w:rsid w:val="00A47381"/>
    <w:rsid w:val="00A47570"/>
    <w:rsid w:val="00A4765B"/>
    <w:rsid w:val="00A476A8"/>
    <w:rsid w:val="00A476A9"/>
    <w:rsid w:val="00A47A5B"/>
    <w:rsid w:val="00A47E91"/>
    <w:rsid w:val="00A47F1F"/>
    <w:rsid w:val="00A47FB2"/>
    <w:rsid w:val="00A500AE"/>
    <w:rsid w:val="00A501C0"/>
    <w:rsid w:val="00A5059E"/>
    <w:rsid w:val="00A50670"/>
    <w:rsid w:val="00A507DF"/>
    <w:rsid w:val="00A508D8"/>
    <w:rsid w:val="00A50962"/>
    <w:rsid w:val="00A50A8B"/>
    <w:rsid w:val="00A50AE0"/>
    <w:rsid w:val="00A50BE8"/>
    <w:rsid w:val="00A50BF2"/>
    <w:rsid w:val="00A50D4A"/>
    <w:rsid w:val="00A50F78"/>
    <w:rsid w:val="00A50FAF"/>
    <w:rsid w:val="00A510E6"/>
    <w:rsid w:val="00A516A1"/>
    <w:rsid w:val="00A516EE"/>
    <w:rsid w:val="00A5174E"/>
    <w:rsid w:val="00A517EC"/>
    <w:rsid w:val="00A51D8F"/>
    <w:rsid w:val="00A51F98"/>
    <w:rsid w:val="00A5229D"/>
    <w:rsid w:val="00A524F8"/>
    <w:rsid w:val="00A52769"/>
    <w:rsid w:val="00A52899"/>
    <w:rsid w:val="00A528AC"/>
    <w:rsid w:val="00A529A9"/>
    <w:rsid w:val="00A52B29"/>
    <w:rsid w:val="00A52B71"/>
    <w:rsid w:val="00A52CA4"/>
    <w:rsid w:val="00A53236"/>
    <w:rsid w:val="00A5391F"/>
    <w:rsid w:val="00A53A61"/>
    <w:rsid w:val="00A540A1"/>
    <w:rsid w:val="00A54218"/>
    <w:rsid w:val="00A542F9"/>
    <w:rsid w:val="00A546C4"/>
    <w:rsid w:val="00A5482A"/>
    <w:rsid w:val="00A548E2"/>
    <w:rsid w:val="00A54A8D"/>
    <w:rsid w:val="00A54D01"/>
    <w:rsid w:val="00A5504F"/>
    <w:rsid w:val="00A55188"/>
    <w:rsid w:val="00A551E9"/>
    <w:rsid w:val="00A5555D"/>
    <w:rsid w:val="00A55638"/>
    <w:rsid w:val="00A5587F"/>
    <w:rsid w:val="00A558D5"/>
    <w:rsid w:val="00A55A3D"/>
    <w:rsid w:val="00A55A84"/>
    <w:rsid w:val="00A55B08"/>
    <w:rsid w:val="00A55DC4"/>
    <w:rsid w:val="00A55E3F"/>
    <w:rsid w:val="00A5610B"/>
    <w:rsid w:val="00A564B7"/>
    <w:rsid w:val="00A56942"/>
    <w:rsid w:val="00A56D3B"/>
    <w:rsid w:val="00A570E5"/>
    <w:rsid w:val="00A5726F"/>
    <w:rsid w:val="00A57280"/>
    <w:rsid w:val="00A57321"/>
    <w:rsid w:val="00A5736B"/>
    <w:rsid w:val="00A573A1"/>
    <w:rsid w:val="00A5772D"/>
    <w:rsid w:val="00A57C3E"/>
    <w:rsid w:val="00A57CC0"/>
    <w:rsid w:val="00A57D6D"/>
    <w:rsid w:val="00A60283"/>
    <w:rsid w:val="00A610F3"/>
    <w:rsid w:val="00A6139F"/>
    <w:rsid w:val="00A614F5"/>
    <w:rsid w:val="00A616DB"/>
    <w:rsid w:val="00A61705"/>
    <w:rsid w:val="00A618A3"/>
    <w:rsid w:val="00A61D4F"/>
    <w:rsid w:val="00A62423"/>
    <w:rsid w:val="00A62516"/>
    <w:rsid w:val="00A62A24"/>
    <w:rsid w:val="00A62D1A"/>
    <w:rsid w:val="00A62E10"/>
    <w:rsid w:val="00A62FD6"/>
    <w:rsid w:val="00A63103"/>
    <w:rsid w:val="00A6315A"/>
    <w:rsid w:val="00A634F2"/>
    <w:rsid w:val="00A64029"/>
    <w:rsid w:val="00A644F1"/>
    <w:rsid w:val="00A647C5"/>
    <w:rsid w:val="00A64BA8"/>
    <w:rsid w:val="00A64CFE"/>
    <w:rsid w:val="00A64FCD"/>
    <w:rsid w:val="00A6500F"/>
    <w:rsid w:val="00A6502C"/>
    <w:rsid w:val="00A650E4"/>
    <w:rsid w:val="00A6520E"/>
    <w:rsid w:val="00A655A6"/>
    <w:rsid w:val="00A657D4"/>
    <w:rsid w:val="00A6595F"/>
    <w:rsid w:val="00A65C2F"/>
    <w:rsid w:val="00A66128"/>
    <w:rsid w:val="00A6636A"/>
    <w:rsid w:val="00A6648C"/>
    <w:rsid w:val="00A66624"/>
    <w:rsid w:val="00A668D1"/>
    <w:rsid w:val="00A66989"/>
    <w:rsid w:val="00A66A7B"/>
    <w:rsid w:val="00A66DE1"/>
    <w:rsid w:val="00A66F01"/>
    <w:rsid w:val="00A67608"/>
    <w:rsid w:val="00A6760B"/>
    <w:rsid w:val="00A676BA"/>
    <w:rsid w:val="00A6778B"/>
    <w:rsid w:val="00A678AD"/>
    <w:rsid w:val="00A67B97"/>
    <w:rsid w:val="00A67C9D"/>
    <w:rsid w:val="00A67D9D"/>
    <w:rsid w:val="00A67DA2"/>
    <w:rsid w:val="00A7016D"/>
    <w:rsid w:val="00A7031E"/>
    <w:rsid w:val="00A7060B"/>
    <w:rsid w:val="00A70B15"/>
    <w:rsid w:val="00A70C62"/>
    <w:rsid w:val="00A713F5"/>
    <w:rsid w:val="00A718AE"/>
    <w:rsid w:val="00A718DD"/>
    <w:rsid w:val="00A71A06"/>
    <w:rsid w:val="00A71E09"/>
    <w:rsid w:val="00A722AE"/>
    <w:rsid w:val="00A723F7"/>
    <w:rsid w:val="00A725A9"/>
    <w:rsid w:val="00A727C5"/>
    <w:rsid w:val="00A72A9C"/>
    <w:rsid w:val="00A72AEA"/>
    <w:rsid w:val="00A72C8F"/>
    <w:rsid w:val="00A72D3D"/>
    <w:rsid w:val="00A72DD0"/>
    <w:rsid w:val="00A72E4C"/>
    <w:rsid w:val="00A7308D"/>
    <w:rsid w:val="00A7317C"/>
    <w:rsid w:val="00A73305"/>
    <w:rsid w:val="00A734EF"/>
    <w:rsid w:val="00A73577"/>
    <w:rsid w:val="00A73679"/>
    <w:rsid w:val="00A737F4"/>
    <w:rsid w:val="00A73851"/>
    <w:rsid w:val="00A73948"/>
    <w:rsid w:val="00A739FD"/>
    <w:rsid w:val="00A73A30"/>
    <w:rsid w:val="00A73A6D"/>
    <w:rsid w:val="00A73F04"/>
    <w:rsid w:val="00A73F6B"/>
    <w:rsid w:val="00A74247"/>
    <w:rsid w:val="00A747E6"/>
    <w:rsid w:val="00A7496E"/>
    <w:rsid w:val="00A74AFD"/>
    <w:rsid w:val="00A74C84"/>
    <w:rsid w:val="00A74D34"/>
    <w:rsid w:val="00A74FB7"/>
    <w:rsid w:val="00A7535C"/>
    <w:rsid w:val="00A75529"/>
    <w:rsid w:val="00A7558A"/>
    <w:rsid w:val="00A75623"/>
    <w:rsid w:val="00A757B1"/>
    <w:rsid w:val="00A75800"/>
    <w:rsid w:val="00A75A90"/>
    <w:rsid w:val="00A75F43"/>
    <w:rsid w:val="00A76624"/>
    <w:rsid w:val="00A7668D"/>
    <w:rsid w:val="00A76A60"/>
    <w:rsid w:val="00A76D3C"/>
    <w:rsid w:val="00A76E3B"/>
    <w:rsid w:val="00A76ED9"/>
    <w:rsid w:val="00A772C7"/>
    <w:rsid w:val="00A77653"/>
    <w:rsid w:val="00A77670"/>
    <w:rsid w:val="00A77718"/>
    <w:rsid w:val="00A7799D"/>
    <w:rsid w:val="00A77A68"/>
    <w:rsid w:val="00A77B40"/>
    <w:rsid w:val="00A802FD"/>
    <w:rsid w:val="00A80310"/>
    <w:rsid w:val="00A806AE"/>
    <w:rsid w:val="00A80713"/>
    <w:rsid w:val="00A809B8"/>
    <w:rsid w:val="00A80E48"/>
    <w:rsid w:val="00A80F8B"/>
    <w:rsid w:val="00A81064"/>
    <w:rsid w:val="00A8112F"/>
    <w:rsid w:val="00A817B6"/>
    <w:rsid w:val="00A818D3"/>
    <w:rsid w:val="00A81A31"/>
    <w:rsid w:val="00A81D82"/>
    <w:rsid w:val="00A822B4"/>
    <w:rsid w:val="00A824B3"/>
    <w:rsid w:val="00A8254B"/>
    <w:rsid w:val="00A82630"/>
    <w:rsid w:val="00A82632"/>
    <w:rsid w:val="00A82FDB"/>
    <w:rsid w:val="00A8388D"/>
    <w:rsid w:val="00A83968"/>
    <w:rsid w:val="00A83D8B"/>
    <w:rsid w:val="00A83EA1"/>
    <w:rsid w:val="00A83F14"/>
    <w:rsid w:val="00A840E2"/>
    <w:rsid w:val="00A842E1"/>
    <w:rsid w:val="00A84449"/>
    <w:rsid w:val="00A84471"/>
    <w:rsid w:val="00A849A4"/>
    <w:rsid w:val="00A84EEE"/>
    <w:rsid w:val="00A850BD"/>
    <w:rsid w:val="00A8553F"/>
    <w:rsid w:val="00A856EF"/>
    <w:rsid w:val="00A857DD"/>
    <w:rsid w:val="00A8595C"/>
    <w:rsid w:val="00A85B1A"/>
    <w:rsid w:val="00A864A9"/>
    <w:rsid w:val="00A864BE"/>
    <w:rsid w:val="00A864F4"/>
    <w:rsid w:val="00A86573"/>
    <w:rsid w:val="00A86CE4"/>
    <w:rsid w:val="00A86D8B"/>
    <w:rsid w:val="00A86E34"/>
    <w:rsid w:val="00A86EC9"/>
    <w:rsid w:val="00A86F6D"/>
    <w:rsid w:val="00A8704E"/>
    <w:rsid w:val="00A8711E"/>
    <w:rsid w:val="00A875F8"/>
    <w:rsid w:val="00A87AE7"/>
    <w:rsid w:val="00A87D86"/>
    <w:rsid w:val="00A9014A"/>
    <w:rsid w:val="00A90160"/>
    <w:rsid w:val="00A9027C"/>
    <w:rsid w:val="00A90386"/>
    <w:rsid w:val="00A90454"/>
    <w:rsid w:val="00A90699"/>
    <w:rsid w:val="00A908F8"/>
    <w:rsid w:val="00A90D6F"/>
    <w:rsid w:val="00A91406"/>
    <w:rsid w:val="00A9148A"/>
    <w:rsid w:val="00A9161C"/>
    <w:rsid w:val="00A91B71"/>
    <w:rsid w:val="00A91CB9"/>
    <w:rsid w:val="00A91DE2"/>
    <w:rsid w:val="00A9200F"/>
    <w:rsid w:val="00A921E9"/>
    <w:rsid w:val="00A9222D"/>
    <w:rsid w:val="00A922C6"/>
    <w:rsid w:val="00A923A0"/>
    <w:rsid w:val="00A92601"/>
    <w:rsid w:val="00A929EF"/>
    <w:rsid w:val="00A92AF0"/>
    <w:rsid w:val="00A92BCE"/>
    <w:rsid w:val="00A92E8C"/>
    <w:rsid w:val="00A934EF"/>
    <w:rsid w:val="00A93951"/>
    <w:rsid w:val="00A93A04"/>
    <w:rsid w:val="00A94365"/>
    <w:rsid w:val="00A94403"/>
    <w:rsid w:val="00A94596"/>
    <w:rsid w:val="00A9494A"/>
    <w:rsid w:val="00A94993"/>
    <w:rsid w:val="00A95284"/>
    <w:rsid w:val="00A9529A"/>
    <w:rsid w:val="00A95589"/>
    <w:rsid w:val="00A955C0"/>
    <w:rsid w:val="00A9581B"/>
    <w:rsid w:val="00A958F1"/>
    <w:rsid w:val="00A9593D"/>
    <w:rsid w:val="00A95C99"/>
    <w:rsid w:val="00A9603B"/>
    <w:rsid w:val="00A960CB"/>
    <w:rsid w:val="00A96219"/>
    <w:rsid w:val="00A96448"/>
    <w:rsid w:val="00A965E5"/>
    <w:rsid w:val="00A967A9"/>
    <w:rsid w:val="00A969D3"/>
    <w:rsid w:val="00A96BB7"/>
    <w:rsid w:val="00A96D94"/>
    <w:rsid w:val="00A97172"/>
    <w:rsid w:val="00A9717A"/>
    <w:rsid w:val="00A974DF"/>
    <w:rsid w:val="00A97583"/>
    <w:rsid w:val="00A97AD5"/>
    <w:rsid w:val="00A97F1D"/>
    <w:rsid w:val="00A97F60"/>
    <w:rsid w:val="00AA01BC"/>
    <w:rsid w:val="00AA027D"/>
    <w:rsid w:val="00AA033A"/>
    <w:rsid w:val="00AA050E"/>
    <w:rsid w:val="00AA05A9"/>
    <w:rsid w:val="00AA0688"/>
    <w:rsid w:val="00AA07AD"/>
    <w:rsid w:val="00AA099D"/>
    <w:rsid w:val="00AA09F6"/>
    <w:rsid w:val="00AA0BD5"/>
    <w:rsid w:val="00AA11C7"/>
    <w:rsid w:val="00AA1907"/>
    <w:rsid w:val="00AA1CF0"/>
    <w:rsid w:val="00AA1D03"/>
    <w:rsid w:val="00AA1F51"/>
    <w:rsid w:val="00AA21C5"/>
    <w:rsid w:val="00AA23A3"/>
    <w:rsid w:val="00AA23E0"/>
    <w:rsid w:val="00AA269A"/>
    <w:rsid w:val="00AA28C7"/>
    <w:rsid w:val="00AA2B6C"/>
    <w:rsid w:val="00AA2FB4"/>
    <w:rsid w:val="00AA3062"/>
    <w:rsid w:val="00AA318D"/>
    <w:rsid w:val="00AA3191"/>
    <w:rsid w:val="00AA31DE"/>
    <w:rsid w:val="00AA35AD"/>
    <w:rsid w:val="00AA3BD8"/>
    <w:rsid w:val="00AA4442"/>
    <w:rsid w:val="00AA44C9"/>
    <w:rsid w:val="00AA4588"/>
    <w:rsid w:val="00AA4BEA"/>
    <w:rsid w:val="00AA4DE4"/>
    <w:rsid w:val="00AA4E11"/>
    <w:rsid w:val="00AA5055"/>
    <w:rsid w:val="00AA5463"/>
    <w:rsid w:val="00AA55E5"/>
    <w:rsid w:val="00AA56B7"/>
    <w:rsid w:val="00AA57F6"/>
    <w:rsid w:val="00AA5F58"/>
    <w:rsid w:val="00AA5FB1"/>
    <w:rsid w:val="00AA604A"/>
    <w:rsid w:val="00AA608D"/>
    <w:rsid w:val="00AA647A"/>
    <w:rsid w:val="00AA6697"/>
    <w:rsid w:val="00AA6849"/>
    <w:rsid w:val="00AA6C9D"/>
    <w:rsid w:val="00AA6E63"/>
    <w:rsid w:val="00AA6EC6"/>
    <w:rsid w:val="00AA7126"/>
    <w:rsid w:val="00AA7128"/>
    <w:rsid w:val="00AA7303"/>
    <w:rsid w:val="00AA7553"/>
    <w:rsid w:val="00AA766C"/>
    <w:rsid w:val="00AA7A39"/>
    <w:rsid w:val="00AA7A59"/>
    <w:rsid w:val="00AA7AA8"/>
    <w:rsid w:val="00AA7B06"/>
    <w:rsid w:val="00AA7E03"/>
    <w:rsid w:val="00AB0085"/>
    <w:rsid w:val="00AB036C"/>
    <w:rsid w:val="00AB04B4"/>
    <w:rsid w:val="00AB0678"/>
    <w:rsid w:val="00AB07EE"/>
    <w:rsid w:val="00AB084C"/>
    <w:rsid w:val="00AB0B33"/>
    <w:rsid w:val="00AB0DF6"/>
    <w:rsid w:val="00AB10F6"/>
    <w:rsid w:val="00AB11F9"/>
    <w:rsid w:val="00AB1B16"/>
    <w:rsid w:val="00AB1BCD"/>
    <w:rsid w:val="00AB1F6D"/>
    <w:rsid w:val="00AB2153"/>
    <w:rsid w:val="00AB22DF"/>
    <w:rsid w:val="00AB25DA"/>
    <w:rsid w:val="00AB2629"/>
    <w:rsid w:val="00AB27A0"/>
    <w:rsid w:val="00AB2C49"/>
    <w:rsid w:val="00AB2E83"/>
    <w:rsid w:val="00AB30B4"/>
    <w:rsid w:val="00AB32E7"/>
    <w:rsid w:val="00AB378D"/>
    <w:rsid w:val="00AB3A64"/>
    <w:rsid w:val="00AB3A9D"/>
    <w:rsid w:val="00AB3B1E"/>
    <w:rsid w:val="00AB4180"/>
    <w:rsid w:val="00AB418F"/>
    <w:rsid w:val="00AB42C6"/>
    <w:rsid w:val="00AB42ED"/>
    <w:rsid w:val="00AB44F9"/>
    <w:rsid w:val="00AB4558"/>
    <w:rsid w:val="00AB4BC1"/>
    <w:rsid w:val="00AB50AB"/>
    <w:rsid w:val="00AB51DC"/>
    <w:rsid w:val="00AB5267"/>
    <w:rsid w:val="00AB52BF"/>
    <w:rsid w:val="00AB536F"/>
    <w:rsid w:val="00AB55B2"/>
    <w:rsid w:val="00AB5B15"/>
    <w:rsid w:val="00AB5B1E"/>
    <w:rsid w:val="00AB5E1B"/>
    <w:rsid w:val="00AB6444"/>
    <w:rsid w:val="00AB67A1"/>
    <w:rsid w:val="00AB67ED"/>
    <w:rsid w:val="00AB69F0"/>
    <w:rsid w:val="00AB6A0F"/>
    <w:rsid w:val="00AB6A95"/>
    <w:rsid w:val="00AB6B65"/>
    <w:rsid w:val="00AB6CBD"/>
    <w:rsid w:val="00AB72BD"/>
    <w:rsid w:val="00AB730F"/>
    <w:rsid w:val="00AB7615"/>
    <w:rsid w:val="00AB7D48"/>
    <w:rsid w:val="00AC019F"/>
    <w:rsid w:val="00AC0222"/>
    <w:rsid w:val="00AC0336"/>
    <w:rsid w:val="00AC069F"/>
    <w:rsid w:val="00AC06BF"/>
    <w:rsid w:val="00AC07E6"/>
    <w:rsid w:val="00AC0DB5"/>
    <w:rsid w:val="00AC0DDF"/>
    <w:rsid w:val="00AC0DFC"/>
    <w:rsid w:val="00AC158A"/>
    <w:rsid w:val="00AC1D6C"/>
    <w:rsid w:val="00AC1D86"/>
    <w:rsid w:val="00AC24AD"/>
    <w:rsid w:val="00AC2628"/>
    <w:rsid w:val="00AC272D"/>
    <w:rsid w:val="00AC29BE"/>
    <w:rsid w:val="00AC2AC5"/>
    <w:rsid w:val="00AC2C9B"/>
    <w:rsid w:val="00AC2E31"/>
    <w:rsid w:val="00AC306F"/>
    <w:rsid w:val="00AC349C"/>
    <w:rsid w:val="00AC363A"/>
    <w:rsid w:val="00AC37A5"/>
    <w:rsid w:val="00AC3E04"/>
    <w:rsid w:val="00AC3E6B"/>
    <w:rsid w:val="00AC4058"/>
    <w:rsid w:val="00AC41F1"/>
    <w:rsid w:val="00AC4241"/>
    <w:rsid w:val="00AC4288"/>
    <w:rsid w:val="00AC4375"/>
    <w:rsid w:val="00AC44C1"/>
    <w:rsid w:val="00AC4B32"/>
    <w:rsid w:val="00AC4B7F"/>
    <w:rsid w:val="00AC4DB7"/>
    <w:rsid w:val="00AC4F98"/>
    <w:rsid w:val="00AC5122"/>
    <w:rsid w:val="00AC513B"/>
    <w:rsid w:val="00AC5562"/>
    <w:rsid w:val="00AC5904"/>
    <w:rsid w:val="00AC5B69"/>
    <w:rsid w:val="00AC5F34"/>
    <w:rsid w:val="00AC66F3"/>
    <w:rsid w:val="00AC6D76"/>
    <w:rsid w:val="00AC6EC3"/>
    <w:rsid w:val="00AC72C7"/>
    <w:rsid w:val="00AC73DC"/>
    <w:rsid w:val="00AC76E2"/>
    <w:rsid w:val="00AC784A"/>
    <w:rsid w:val="00AC7AC5"/>
    <w:rsid w:val="00AC7CB8"/>
    <w:rsid w:val="00AC7EB2"/>
    <w:rsid w:val="00AD023F"/>
    <w:rsid w:val="00AD0308"/>
    <w:rsid w:val="00AD04C2"/>
    <w:rsid w:val="00AD06C6"/>
    <w:rsid w:val="00AD07AC"/>
    <w:rsid w:val="00AD0A6B"/>
    <w:rsid w:val="00AD0E02"/>
    <w:rsid w:val="00AD0E87"/>
    <w:rsid w:val="00AD0EC0"/>
    <w:rsid w:val="00AD11E9"/>
    <w:rsid w:val="00AD1294"/>
    <w:rsid w:val="00AD1396"/>
    <w:rsid w:val="00AD16C6"/>
    <w:rsid w:val="00AD1726"/>
    <w:rsid w:val="00AD1794"/>
    <w:rsid w:val="00AD185D"/>
    <w:rsid w:val="00AD185F"/>
    <w:rsid w:val="00AD18FE"/>
    <w:rsid w:val="00AD1BCB"/>
    <w:rsid w:val="00AD1C33"/>
    <w:rsid w:val="00AD1DF8"/>
    <w:rsid w:val="00AD205F"/>
    <w:rsid w:val="00AD20DA"/>
    <w:rsid w:val="00AD2114"/>
    <w:rsid w:val="00AD25ED"/>
    <w:rsid w:val="00AD2ACC"/>
    <w:rsid w:val="00AD2C06"/>
    <w:rsid w:val="00AD2F6D"/>
    <w:rsid w:val="00AD3161"/>
    <w:rsid w:val="00AD3880"/>
    <w:rsid w:val="00AD3E13"/>
    <w:rsid w:val="00AD3FC0"/>
    <w:rsid w:val="00AD4187"/>
    <w:rsid w:val="00AD41BA"/>
    <w:rsid w:val="00AD43BF"/>
    <w:rsid w:val="00AD4893"/>
    <w:rsid w:val="00AD4C9A"/>
    <w:rsid w:val="00AD4CF8"/>
    <w:rsid w:val="00AD4D0D"/>
    <w:rsid w:val="00AD4E0C"/>
    <w:rsid w:val="00AD5133"/>
    <w:rsid w:val="00AD5602"/>
    <w:rsid w:val="00AD5C60"/>
    <w:rsid w:val="00AD6061"/>
    <w:rsid w:val="00AD60E5"/>
    <w:rsid w:val="00AD61E9"/>
    <w:rsid w:val="00AD6323"/>
    <w:rsid w:val="00AD6349"/>
    <w:rsid w:val="00AD6570"/>
    <w:rsid w:val="00AD6878"/>
    <w:rsid w:val="00AD694F"/>
    <w:rsid w:val="00AD6B2A"/>
    <w:rsid w:val="00AD6C01"/>
    <w:rsid w:val="00AD6C9D"/>
    <w:rsid w:val="00AD710D"/>
    <w:rsid w:val="00AD732E"/>
    <w:rsid w:val="00AD73E8"/>
    <w:rsid w:val="00AD79E6"/>
    <w:rsid w:val="00AD7B04"/>
    <w:rsid w:val="00AD7C01"/>
    <w:rsid w:val="00AD7EF6"/>
    <w:rsid w:val="00AE0001"/>
    <w:rsid w:val="00AE0085"/>
    <w:rsid w:val="00AE0122"/>
    <w:rsid w:val="00AE0154"/>
    <w:rsid w:val="00AE0464"/>
    <w:rsid w:val="00AE0538"/>
    <w:rsid w:val="00AE0658"/>
    <w:rsid w:val="00AE0689"/>
    <w:rsid w:val="00AE0809"/>
    <w:rsid w:val="00AE080C"/>
    <w:rsid w:val="00AE0994"/>
    <w:rsid w:val="00AE0C6A"/>
    <w:rsid w:val="00AE0C88"/>
    <w:rsid w:val="00AE0EDA"/>
    <w:rsid w:val="00AE1203"/>
    <w:rsid w:val="00AE1747"/>
    <w:rsid w:val="00AE179D"/>
    <w:rsid w:val="00AE1BEB"/>
    <w:rsid w:val="00AE1D8A"/>
    <w:rsid w:val="00AE2216"/>
    <w:rsid w:val="00AE2679"/>
    <w:rsid w:val="00AE2816"/>
    <w:rsid w:val="00AE2855"/>
    <w:rsid w:val="00AE2B58"/>
    <w:rsid w:val="00AE2CD7"/>
    <w:rsid w:val="00AE2D29"/>
    <w:rsid w:val="00AE2FA4"/>
    <w:rsid w:val="00AE3130"/>
    <w:rsid w:val="00AE3141"/>
    <w:rsid w:val="00AE3175"/>
    <w:rsid w:val="00AE3306"/>
    <w:rsid w:val="00AE3520"/>
    <w:rsid w:val="00AE35A2"/>
    <w:rsid w:val="00AE37C8"/>
    <w:rsid w:val="00AE38DE"/>
    <w:rsid w:val="00AE3C36"/>
    <w:rsid w:val="00AE3FCC"/>
    <w:rsid w:val="00AE423B"/>
    <w:rsid w:val="00AE4575"/>
    <w:rsid w:val="00AE457E"/>
    <w:rsid w:val="00AE48A3"/>
    <w:rsid w:val="00AE4A86"/>
    <w:rsid w:val="00AE4E48"/>
    <w:rsid w:val="00AE4EB3"/>
    <w:rsid w:val="00AE5047"/>
    <w:rsid w:val="00AE53B7"/>
    <w:rsid w:val="00AE56F7"/>
    <w:rsid w:val="00AE571C"/>
    <w:rsid w:val="00AE5964"/>
    <w:rsid w:val="00AE59BB"/>
    <w:rsid w:val="00AE5B3C"/>
    <w:rsid w:val="00AE5D8A"/>
    <w:rsid w:val="00AE5DE5"/>
    <w:rsid w:val="00AE5E69"/>
    <w:rsid w:val="00AE5F71"/>
    <w:rsid w:val="00AE6117"/>
    <w:rsid w:val="00AE6193"/>
    <w:rsid w:val="00AE62CE"/>
    <w:rsid w:val="00AE63E0"/>
    <w:rsid w:val="00AE65C8"/>
    <w:rsid w:val="00AE69DA"/>
    <w:rsid w:val="00AE6D58"/>
    <w:rsid w:val="00AE6F8D"/>
    <w:rsid w:val="00AE70AE"/>
    <w:rsid w:val="00AE731E"/>
    <w:rsid w:val="00AE7350"/>
    <w:rsid w:val="00AE749F"/>
    <w:rsid w:val="00AE75AB"/>
    <w:rsid w:val="00AE75E4"/>
    <w:rsid w:val="00AE771C"/>
    <w:rsid w:val="00AE78FE"/>
    <w:rsid w:val="00AE7912"/>
    <w:rsid w:val="00AF00AD"/>
    <w:rsid w:val="00AF0113"/>
    <w:rsid w:val="00AF0762"/>
    <w:rsid w:val="00AF0769"/>
    <w:rsid w:val="00AF07BE"/>
    <w:rsid w:val="00AF07E8"/>
    <w:rsid w:val="00AF09E3"/>
    <w:rsid w:val="00AF0EEB"/>
    <w:rsid w:val="00AF12FC"/>
    <w:rsid w:val="00AF1592"/>
    <w:rsid w:val="00AF165A"/>
    <w:rsid w:val="00AF16C0"/>
    <w:rsid w:val="00AF171D"/>
    <w:rsid w:val="00AF1751"/>
    <w:rsid w:val="00AF18AA"/>
    <w:rsid w:val="00AF18DA"/>
    <w:rsid w:val="00AF1A18"/>
    <w:rsid w:val="00AF1F4C"/>
    <w:rsid w:val="00AF2500"/>
    <w:rsid w:val="00AF25B7"/>
    <w:rsid w:val="00AF28A3"/>
    <w:rsid w:val="00AF29E2"/>
    <w:rsid w:val="00AF309B"/>
    <w:rsid w:val="00AF32EC"/>
    <w:rsid w:val="00AF356A"/>
    <w:rsid w:val="00AF39D3"/>
    <w:rsid w:val="00AF3A93"/>
    <w:rsid w:val="00AF3AE5"/>
    <w:rsid w:val="00AF3C8B"/>
    <w:rsid w:val="00AF4047"/>
    <w:rsid w:val="00AF429D"/>
    <w:rsid w:val="00AF440E"/>
    <w:rsid w:val="00AF45DF"/>
    <w:rsid w:val="00AF4935"/>
    <w:rsid w:val="00AF4A3D"/>
    <w:rsid w:val="00AF4C22"/>
    <w:rsid w:val="00AF4D07"/>
    <w:rsid w:val="00AF4D31"/>
    <w:rsid w:val="00AF50AF"/>
    <w:rsid w:val="00AF50FA"/>
    <w:rsid w:val="00AF5115"/>
    <w:rsid w:val="00AF5729"/>
    <w:rsid w:val="00AF57C0"/>
    <w:rsid w:val="00AF5F31"/>
    <w:rsid w:val="00AF614C"/>
    <w:rsid w:val="00AF6438"/>
    <w:rsid w:val="00AF6818"/>
    <w:rsid w:val="00AF6D57"/>
    <w:rsid w:val="00AF70B4"/>
    <w:rsid w:val="00AF7253"/>
    <w:rsid w:val="00AF74CD"/>
    <w:rsid w:val="00AF7545"/>
    <w:rsid w:val="00AF75C8"/>
    <w:rsid w:val="00AF7A8E"/>
    <w:rsid w:val="00AF7C2E"/>
    <w:rsid w:val="00B0005F"/>
    <w:rsid w:val="00B004A6"/>
    <w:rsid w:val="00B005D1"/>
    <w:rsid w:val="00B00663"/>
    <w:rsid w:val="00B009DF"/>
    <w:rsid w:val="00B00D73"/>
    <w:rsid w:val="00B00F54"/>
    <w:rsid w:val="00B01124"/>
    <w:rsid w:val="00B0114F"/>
    <w:rsid w:val="00B014A2"/>
    <w:rsid w:val="00B015FD"/>
    <w:rsid w:val="00B017A6"/>
    <w:rsid w:val="00B01A8A"/>
    <w:rsid w:val="00B01C5E"/>
    <w:rsid w:val="00B02460"/>
    <w:rsid w:val="00B02726"/>
    <w:rsid w:val="00B02813"/>
    <w:rsid w:val="00B02B4D"/>
    <w:rsid w:val="00B02C88"/>
    <w:rsid w:val="00B02CD3"/>
    <w:rsid w:val="00B02D1B"/>
    <w:rsid w:val="00B032B1"/>
    <w:rsid w:val="00B03633"/>
    <w:rsid w:val="00B03A88"/>
    <w:rsid w:val="00B03BAA"/>
    <w:rsid w:val="00B03BB5"/>
    <w:rsid w:val="00B03DD5"/>
    <w:rsid w:val="00B03F25"/>
    <w:rsid w:val="00B0405C"/>
    <w:rsid w:val="00B042C8"/>
    <w:rsid w:val="00B04498"/>
    <w:rsid w:val="00B047A3"/>
    <w:rsid w:val="00B047D2"/>
    <w:rsid w:val="00B04B36"/>
    <w:rsid w:val="00B04C94"/>
    <w:rsid w:val="00B04CFB"/>
    <w:rsid w:val="00B04EEE"/>
    <w:rsid w:val="00B05060"/>
    <w:rsid w:val="00B05130"/>
    <w:rsid w:val="00B0536C"/>
    <w:rsid w:val="00B053E6"/>
    <w:rsid w:val="00B05530"/>
    <w:rsid w:val="00B05616"/>
    <w:rsid w:val="00B05636"/>
    <w:rsid w:val="00B05A53"/>
    <w:rsid w:val="00B05A82"/>
    <w:rsid w:val="00B05D6A"/>
    <w:rsid w:val="00B05DAA"/>
    <w:rsid w:val="00B0604A"/>
    <w:rsid w:val="00B062B9"/>
    <w:rsid w:val="00B0668C"/>
    <w:rsid w:val="00B068E7"/>
    <w:rsid w:val="00B06A0B"/>
    <w:rsid w:val="00B06A94"/>
    <w:rsid w:val="00B06B43"/>
    <w:rsid w:val="00B06B95"/>
    <w:rsid w:val="00B06C81"/>
    <w:rsid w:val="00B06E90"/>
    <w:rsid w:val="00B070DC"/>
    <w:rsid w:val="00B0735E"/>
    <w:rsid w:val="00B07449"/>
    <w:rsid w:val="00B07A3B"/>
    <w:rsid w:val="00B07B16"/>
    <w:rsid w:val="00B1016C"/>
    <w:rsid w:val="00B10219"/>
    <w:rsid w:val="00B105BB"/>
    <w:rsid w:val="00B10A2C"/>
    <w:rsid w:val="00B10D73"/>
    <w:rsid w:val="00B1188D"/>
    <w:rsid w:val="00B11A6A"/>
    <w:rsid w:val="00B11B4E"/>
    <w:rsid w:val="00B11CF7"/>
    <w:rsid w:val="00B1221E"/>
    <w:rsid w:val="00B1248E"/>
    <w:rsid w:val="00B126DB"/>
    <w:rsid w:val="00B12812"/>
    <w:rsid w:val="00B128EC"/>
    <w:rsid w:val="00B129C5"/>
    <w:rsid w:val="00B12E85"/>
    <w:rsid w:val="00B13107"/>
    <w:rsid w:val="00B131EB"/>
    <w:rsid w:val="00B13492"/>
    <w:rsid w:val="00B13817"/>
    <w:rsid w:val="00B13A7F"/>
    <w:rsid w:val="00B13CBA"/>
    <w:rsid w:val="00B13ED7"/>
    <w:rsid w:val="00B1407A"/>
    <w:rsid w:val="00B1432E"/>
    <w:rsid w:val="00B14531"/>
    <w:rsid w:val="00B14738"/>
    <w:rsid w:val="00B148B1"/>
    <w:rsid w:val="00B149EA"/>
    <w:rsid w:val="00B14CF5"/>
    <w:rsid w:val="00B14F9E"/>
    <w:rsid w:val="00B151E5"/>
    <w:rsid w:val="00B15486"/>
    <w:rsid w:val="00B154F9"/>
    <w:rsid w:val="00B15688"/>
    <w:rsid w:val="00B156C4"/>
    <w:rsid w:val="00B157F1"/>
    <w:rsid w:val="00B1592D"/>
    <w:rsid w:val="00B15947"/>
    <w:rsid w:val="00B1597A"/>
    <w:rsid w:val="00B15B39"/>
    <w:rsid w:val="00B15C25"/>
    <w:rsid w:val="00B15EDF"/>
    <w:rsid w:val="00B16092"/>
    <w:rsid w:val="00B160C9"/>
    <w:rsid w:val="00B16100"/>
    <w:rsid w:val="00B161F2"/>
    <w:rsid w:val="00B162C6"/>
    <w:rsid w:val="00B16486"/>
    <w:rsid w:val="00B164B3"/>
    <w:rsid w:val="00B16676"/>
    <w:rsid w:val="00B1673A"/>
    <w:rsid w:val="00B1686B"/>
    <w:rsid w:val="00B16A98"/>
    <w:rsid w:val="00B16BB2"/>
    <w:rsid w:val="00B16DDF"/>
    <w:rsid w:val="00B16E25"/>
    <w:rsid w:val="00B170E9"/>
    <w:rsid w:val="00B17196"/>
    <w:rsid w:val="00B171F7"/>
    <w:rsid w:val="00B172F5"/>
    <w:rsid w:val="00B17477"/>
    <w:rsid w:val="00B174C9"/>
    <w:rsid w:val="00B175AC"/>
    <w:rsid w:val="00B177A4"/>
    <w:rsid w:val="00B1785B"/>
    <w:rsid w:val="00B1796E"/>
    <w:rsid w:val="00B17BE0"/>
    <w:rsid w:val="00B17C4B"/>
    <w:rsid w:val="00B17E90"/>
    <w:rsid w:val="00B200FB"/>
    <w:rsid w:val="00B20110"/>
    <w:rsid w:val="00B2023F"/>
    <w:rsid w:val="00B2031C"/>
    <w:rsid w:val="00B2058F"/>
    <w:rsid w:val="00B20641"/>
    <w:rsid w:val="00B208E7"/>
    <w:rsid w:val="00B208FD"/>
    <w:rsid w:val="00B209C7"/>
    <w:rsid w:val="00B209D4"/>
    <w:rsid w:val="00B20A63"/>
    <w:rsid w:val="00B20FE4"/>
    <w:rsid w:val="00B2137B"/>
    <w:rsid w:val="00B21535"/>
    <w:rsid w:val="00B21621"/>
    <w:rsid w:val="00B21700"/>
    <w:rsid w:val="00B21833"/>
    <w:rsid w:val="00B219BA"/>
    <w:rsid w:val="00B21B24"/>
    <w:rsid w:val="00B21B4C"/>
    <w:rsid w:val="00B223D0"/>
    <w:rsid w:val="00B223F3"/>
    <w:rsid w:val="00B22A98"/>
    <w:rsid w:val="00B22D23"/>
    <w:rsid w:val="00B22E9E"/>
    <w:rsid w:val="00B2308F"/>
    <w:rsid w:val="00B230CC"/>
    <w:rsid w:val="00B234CE"/>
    <w:rsid w:val="00B23628"/>
    <w:rsid w:val="00B23635"/>
    <w:rsid w:val="00B23778"/>
    <w:rsid w:val="00B238B3"/>
    <w:rsid w:val="00B239AD"/>
    <w:rsid w:val="00B23A02"/>
    <w:rsid w:val="00B23BA7"/>
    <w:rsid w:val="00B23D49"/>
    <w:rsid w:val="00B23DF7"/>
    <w:rsid w:val="00B23EA0"/>
    <w:rsid w:val="00B23F27"/>
    <w:rsid w:val="00B2407E"/>
    <w:rsid w:val="00B241A8"/>
    <w:rsid w:val="00B24309"/>
    <w:rsid w:val="00B243AF"/>
    <w:rsid w:val="00B249F9"/>
    <w:rsid w:val="00B24AC6"/>
    <w:rsid w:val="00B24C37"/>
    <w:rsid w:val="00B24E2E"/>
    <w:rsid w:val="00B25116"/>
    <w:rsid w:val="00B251AF"/>
    <w:rsid w:val="00B2581C"/>
    <w:rsid w:val="00B259AA"/>
    <w:rsid w:val="00B25E23"/>
    <w:rsid w:val="00B25E37"/>
    <w:rsid w:val="00B25FBD"/>
    <w:rsid w:val="00B26064"/>
    <w:rsid w:val="00B26106"/>
    <w:rsid w:val="00B263E2"/>
    <w:rsid w:val="00B263F0"/>
    <w:rsid w:val="00B2640B"/>
    <w:rsid w:val="00B26458"/>
    <w:rsid w:val="00B2674F"/>
    <w:rsid w:val="00B26755"/>
    <w:rsid w:val="00B267DC"/>
    <w:rsid w:val="00B2687C"/>
    <w:rsid w:val="00B2698B"/>
    <w:rsid w:val="00B26DE7"/>
    <w:rsid w:val="00B26F4B"/>
    <w:rsid w:val="00B2700E"/>
    <w:rsid w:val="00B27104"/>
    <w:rsid w:val="00B27567"/>
    <w:rsid w:val="00B27649"/>
    <w:rsid w:val="00B2771D"/>
    <w:rsid w:val="00B279C2"/>
    <w:rsid w:val="00B27A06"/>
    <w:rsid w:val="00B27A64"/>
    <w:rsid w:val="00B27E59"/>
    <w:rsid w:val="00B27F97"/>
    <w:rsid w:val="00B3000A"/>
    <w:rsid w:val="00B302DC"/>
    <w:rsid w:val="00B3049B"/>
    <w:rsid w:val="00B3094B"/>
    <w:rsid w:val="00B30989"/>
    <w:rsid w:val="00B30B04"/>
    <w:rsid w:val="00B30BBF"/>
    <w:rsid w:val="00B30C8E"/>
    <w:rsid w:val="00B30CD3"/>
    <w:rsid w:val="00B3119A"/>
    <w:rsid w:val="00B31285"/>
    <w:rsid w:val="00B3133D"/>
    <w:rsid w:val="00B3182B"/>
    <w:rsid w:val="00B31B06"/>
    <w:rsid w:val="00B31D6F"/>
    <w:rsid w:val="00B31E5A"/>
    <w:rsid w:val="00B322CC"/>
    <w:rsid w:val="00B3275C"/>
    <w:rsid w:val="00B328BC"/>
    <w:rsid w:val="00B328F1"/>
    <w:rsid w:val="00B32F1D"/>
    <w:rsid w:val="00B330EC"/>
    <w:rsid w:val="00B33272"/>
    <w:rsid w:val="00B332CF"/>
    <w:rsid w:val="00B33556"/>
    <w:rsid w:val="00B3368E"/>
    <w:rsid w:val="00B336A5"/>
    <w:rsid w:val="00B337C8"/>
    <w:rsid w:val="00B3388B"/>
    <w:rsid w:val="00B338C2"/>
    <w:rsid w:val="00B338ED"/>
    <w:rsid w:val="00B33B16"/>
    <w:rsid w:val="00B33B94"/>
    <w:rsid w:val="00B33D6C"/>
    <w:rsid w:val="00B3415E"/>
    <w:rsid w:val="00B34369"/>
    <w:rsid w:val="00B34386"/>
    <w:rsid w:val="00B347FC"/>
    <w:rsid w:val="00B34902"/>
    <w:rsid w:val="00B34A31"/>
    <w:rsid w:val="00B34B27"/>
    <w:rsid w:val="00B34BA8"/>
    <w:rsid w:val="00B35642"/>
    <w:rsid w:val="00B35651"/>
    <w:rsid w:val="00B356F2"/>
    <w:rsid w:val="00B357E7"/>
    <w:rsid w:val="00B35835"/>
    <w:rsid w:val="00B35D27"/>
    <w:rsid w:val="00B362E0"/>
    <w:rsid w:val="00B36418"/>
    <w:rsid w:val="00B365A3"/>
    <w:rsid w:val="00B36AA1"/>
    <w:rsid w:val="00B37113"/>
    <w:rsid w:val="00B37127"/>
    <w:rsid w:val="00B37399"/>
    <w:rsid w:val="00B374F0"/>
    <w:rsid w:val="00B37918"/>
    <w:rsid w:val="00B37AD2"/>
    <w:rsid w:val="00B37B53"/>
    <w:rsid w:val="00B37B68"/>
    <w:rsid w:val="00B37DD1"/>
    <w:rsid w:val="00B40AAE"/>
    <w:rsid w:val="00B40C50"/>
    <w:rsid w:val="00B40C88"/>
    <w:rsid w:val="00B40D52"/>
    <w:rsid w:val="00B4101B"/>
    <w:rsid w:val="00B41064"/>
    <w:rsid w:val="00B41AB6"/>
    <w:rsid w:val="00B41D7C"/>
    <w:rsid w:val="00B41DDA"/>
    <w:rsid w:val="00B42240"/>
    <w:rsid w:val="00B42469"/>
    <w:rsid w:val="00B4265B"/>
    <w:rsid w:val="00B426EC"/>
    <w:rsid w:val="00B428B6"/>
    <w:rsid w:val="00B42FA2"/>
    <w:rsid w:val="00B43407"/>
    <w:rsid w:val="00B43575"/>
    <w:rsid w:val="00B43E65"/>
    <w:rsid w:val="00B43F4D"/>
    <w:rsid w:val="00B44075"/>
    <w:rsid w:val="00B44179"/>
    <w:rsid w:val="00B4435C"/>
    <w:rsid w:val="00B44417"/>
    <w:rsid w:val="00B445B8"/>
    <w:rsid w:val="00B44657"/>
    <w:rsid w:val="00B447F6"/>
    <w:rsid w:val="00B44ABD"/>
    <w:rsid w:val="00B44B35"/>
    <w:rsid w:val="00B44C62"/>
    <w:rsid w:val="00B44E43"/>
    <w:rsid w:val="00B44ED8"/>
    <w:rsid w:val="00B44FB6"/>
    <w:rsid w:val="00B44FF3"/>
    <w:rsid w:val="00B451F7"/>
    <w:rsid w:val="00B45329"/>
    <w:rsid w:val="00B454B7"/>
    <w:rsid w:val="00B456B5"/>
    <w:rsid w:val="00B45C54"/>
    <w:rsid w:val="00B45CA3"/>
    <w:rsid w:val="00B45E5D"/>
    <w:rsid w:val="00B45EBD"/>
    <w:rsid w:val="00B466AE"/>
    <w:rsid w:val="00B4677A"/>
    <w:rsid w:val="00B46798"/>
    <w:rsid w:val="00B468A8"/>
    <w:rsid w:val="00B46CFB"/>
    <w:rsid w:val="00B46D92"/>
    <w:rsid w:val="00B46F16"/>
    <w:rsid w:val="00B46FED"/>
    <w:rsid w:val="00B47134"/>
    <w:rsid w:val="00B47221"/>
    <w:rsid w:val="00B473B1"/>
    <w:rsid w:val="00B473CF"/>
    <w:rsid w:val="00B477BA"/>
    <w:rsid w:val="00B477BF"/>
    <w:rsid w:val="00B47869"/>
    <w:rsid w:val="00B478EF"/>
    <w:rsid w:val="00B479B2"/>
    <w:rsid w:val="00B47C8E"/>
    <w:rsid w:val="00B47F10"/>
    <w:rsid w:val="00B50427"/>
    <w:rsid w:val="00B504D1"/>
    <w:rsid w:val="00B50C28"/>
    <w:rsid w:val="00B50E27"/>
    <w:rsid w:val="00B50EEC"/>
    <w:rsid w:val="00B50F5D"/>
    <w:rsid w:val="00B510F4"/>
    <w:rsid w:val="00B511F6"/>
    <w:rsid w:val="00B512C3"/>
    <w:rsid w:val="00B513DE"/>
    <w:rsid w:val="00B51694"/>
    <w:rsid w:val="00B516AD"/>
    <w:rsid w:val="00B516EC"/>
    <w:rsid w:val="00B517F9"/>
    <w:rsid w:val="00B51A04"/>
    <w:rsid w:val="00B51C4E"/>
    <w:rsid w:val="00B51D23"/>
    <w:rsid w:val="00B51F99"/>
    <w:rsid w:val="00B51FD8"/>
    <w:rsid w:val="00B52328"/>
    <w:rsid w:val="00B524AC"/>
    <w:rsid w:val="00B524C8"/>
    <w:rsid w:val="00B52534"/>
    <w:rsid w:val="00B5269B"/>
    <w:rsid w:val="00B527D7"/>
    <w:rsid w:val="00B52901"/>
    <w:rsid w:val="00B5292D"/>
    <w:rsid w:val="00B529BF"/>
    <w:rsid w:val="00B52BA3"/>
    <w:rsid w:val="00B52C37"/>
    <w:rsid w:val="00B52DFF"/>
    <w:rsid w:val="00B530D8"/>
    <w:rsid w:val="00B53480"/>
    <w:rsid w:val="00B53491"/>
    <w:rsid w:val="00B53835"/>
    <w:rsid w:val="00B53C0C"/>
    <w:rsid w:val="00B54074"/>
    <w:rsid w:val="00B54092"/>
    <w:rsid w:val="00B54650"/>
    <w:rsid w:val="00B548D9"/>
    <w:rsid w:val="00B549D7"/>
    <w:rsid w:val="00B549DB"/>
    <w:rsid w:val="00B54AD7"/>
    <w:rsid w:val="00B54DD5"/>
    <w:rsid w:val="00B54E69"/>
    <w:rsid w:val="00B54EB4"/>
    <w:rsid w:val="00B54F93"/>
    <w:rsid w:val="00B55231"/>
    <w:rsid w:val="00B55654"/>
    <w:rsid w:val="00B5574B"/>
    <w:rsid w:val="00B55A69"/>
    <w:rsid w:val="00B5646A"/>
    <w:rsid w:val="00B567A8"/>
    <w:rsid w:val="00B56991"/>
    <w:rsid w:val="00B56A6C"/>
    <w:rsid w:val="00B56C52"/>
    <w:rsid w:val="00B56EEF"/>
    <w:rsid w:val="00B5711F"/>
    <w:rsid w:val="00B57130"/>
    <w:rsid w:val="00B5724F"/>
    <w:rsid w:val="00B57284"/>
    <w:rsid w:val="00B572DB"/>
    <w:rsid w:val="00B573FC"/>
    <w:rsid w:val="00B57692"/>
    <w:rsid w:val="00B57894"/>
    <w:rsid w:val="00B578CF"/>
    <w:rsid w:val="00B57CDC"/>
    <w:rsid w:val="00B57F60"/>
    <w:rsid w:val="00B60145"/>
    <w:rsid w:val="00B6053D"/>
    <w:rsid w:val="00B605E7"/>
    <w:rsid w:val="00B60AEC"/>
    <w:rsid w:val="00B60B00"/>
    <w:rsid w:val="00B60D91"/>
    <w:rsid w:val="00B60E53"/>
    <w:rsid w:val="00B60E7C"/>
    <w:rsid w:val="00B60F04"/>
    <w:rsid w:val="00B61022"/>
    <w:rsid w:val="00B612B3"/>
    <w:rsid w:val="00B6182E"/>
    <w:rsid w:val="00B61842"/>
    <w:rsid w:val="00B61846"/>
    <w:rsid w:val="00B61BEC"/>
    <w:rsid w:val="00B61E6C"/>
    <w:rsid w:val="00B6230B"/>
    <w:rsid w:val="00B62540"/>
    <w:rsid w:val="00B62761"/>
    <w:rsid w:val="00B627CB"/>
    <w:rsid w:val="00B62819"/>
    <w:rsid w:val="00B628B4"/>
    <w:rsid w:val="00B62A87"/>
    <w:rsid w:val="00B62CD4"/>
    <w:rsid w:val="00B62D4F"/>
    <w:rsid w:val="00B62F34"/>
    <w:rsid w:val="00B6340B"/>
    <w:rsid w:val="00B636E8"/>
    <w:rsid w:val="00B63899"/>
    <w:rsid w:val="00B6452C"/>
    <w:rsid w:val="00B6459A"/>
    <w:rsid w:val="00B6472B"/>
    <w:rsid w:val="00B64F32"/>
    <w:rsid w:val="00B65031"/>
    <w:rsid w:val="00B6526F"/>
    <w:rsid w:val="00B65667"/>
    <w:rsid w:val="00B658FC"/>
    <w:rsid w:val="00B65C87"/>
    <w:rsid w:val="00B65C89"/>
    <w:rsid w:val="00B66062"/>
    <w:rsid w:val="00B661DE"/>
    <w:rsid w:val="00B66262"/>
    <w:rsid w:val="00B663ED"/>
    <w:rsid w:val="00B6641F"/>
    <w:rsid w:val="00B6656B"/>
    <w:rsid w:val="00B668B7"/>
    <w:rsid w:val="00B66D71"/>
    <w:rsid w:val="00B66EB7"/>
    <w:rsid w:val="00B670A5"/>
    <w:rsid w:val="00B6718D"/>
    <w:rsid w:val="00B673CD"/>
    <w:rsid w:val="00B6745C"/>
    <w:rsid w:val="00B67753"/>
    <w:rsid w:val="00B678A4"/>
    <w:rsid w:val="00B67921"/>
    <w:rsid w:val="00B6795F"/>
    <w:rsid w:val="00B67DC7"/>
    <w:rsid w:val="00B67FF0"/>
    <w:rsid w:val="00B70013"/>
    <w:rsid w:val="00B7007A"/>
    <w:rsid w:val="00B701AF"/>
    <w:rsid w:val="00B702D7"/>
    <w:rsid w:val="00B7072D"/>
    <w:rsid w:val="00B70A0E"/>
    <w:rsid w:val="00B70E0D"/>
    <w:rsid w:val="00B70E46"/>
    <w:rsid w:val="00B70E7A"/>
    <w:rsid w:val="00B7182B"/>
    <w:rsid w:val="00B71A85"/>
    <w:rsid w:val="00B72108"/>
    <w:rsid w:val="00B727EB"/>
    <w:rsid w:val="00B7286E"/>
    <w:rsid w:val="00B72CB2"/>
    <w:rsid w:val="00B732D1"/>
    <w:rsid w:val="00B733C5"/>
    <w:rsid w:val="00B734DA"/>
    <w:rsid w:val="00B73527"/>
    <w:rsid w:val="00B73703"/>
    <w:rsid w:val="00B7375A"/>
    <w:rsid w:val="00B73C3A"/>
    <w:rsid w:val="00B73D01"/>
    <w:rsid w:val="00B73D26"/>
    <w:rsid w:val="00B73E7F"/>
    <w:rsid w:val="00B742DB"/>
    <w:rsid w:val="00B74363"/>
    <w:rsid w:val="00B743B5"/>
    <w:rsid w:val="00B7451E"/>
    <w:rsid w:val="00B74765"/>
    <w:rsid w:val="00B74831"/>
    <w:rsid w:val="00B74935"/>
    <w:rsid w:val="00B7498A"/>
    <w:rsid w:val="00B74D86"/>
    <w:rsid w:val="00B74E08"/>
    <w:rsid w:val="00B75528"/>
    <w:rsid w:val="00B757D2"/>
    <w:rsid w:val="00B758C2"/>
    <w:rsid w:val="00B759C2"/>
    <w:rsid w:val="00B75C01"/>
    <w:rsid w:val="00B75C89"/>
    <w:rsid w:val="00B75C9C"/>
    <w:rsid w:val="00B75FB1"/>
    <w:rsid w:val="00B76584"/>
    <w:rsid w:val="00B76B9B"/>
    <w:rsid w:val="00B7755A"/>
    <w:rsid w:val="00B7756A"/>
    <w:rsid w:val="00B77734"/>
    <w:rsid w:val="00B7778A"/>
    <w:rsid w:val="00B7794F"/>
    <w:rsid w:val="00B77B90"/>
    <w:rsid w:val="00B77CD1"/>
    <w:rsid w:val="00B77E19"/>
    <w:rsid w:val="00B77ECE"/>
    <w:rsid w:val="00B77F9E"/>
    <w:rsid w:val="00B8025E"/>
    <w:rsid w:val="00B803FE"/>
    <w:rsid w:val="00B8054A"/>
    <w:rsid w:val="00B805B9"/>
    <w:rsid w:val="00B805F1"/>
    <w:rsid w:val="00B8066F"/>
    <w:rsid w:val="00B806A7"/>
    <w:rsid w:val="00B806C5"/>
    <w:rsid w:val="00B80B79"/>
    <w:rsid w:val="00B8111F"/>
    <w:rsid w:val="00B811A9"/>
    <w:rsid w:val="00B81229"/>
    <w:rsid w:val="00B8123A"/>
    <w:rsid w:val="00B81578"/>
    <w:rsid w:val="00B8195D"/>
    <w:rsid w:val="00B81B3F"/>
    <w:rsid w:val="00B81D10"/>
    <w:rsid w:val="00B81DD5"/>
    <w:rsid w:val="00B82063"/>
    <w:rsid w:val="00B82670"/>
    <w:rsid w:val="00B8270E"/>
    <w:rsid w:val="00B82888"/>
    <w:rsid w:val="00B82A46"/>
    <w:rsid w:val="00B83418"/>
    <w:rsid w:val="00B83B9B"/>
    <w:rsid w:val="00B83BC2"/>
    <w:rsid w:val="00B83DE6"/>
    <w:rsid w:val="00B83E1E"/>
    <w:rsid w:val="00B83EDD"/>
    <w:rsid w:val="00B83EEE"/>
    <w:rsid w:val="00B83F59"/>
    <w:rsid w:val="00B83FD9"/>
    <w:rsid w:val="00B84117"/>
    <w:rsid w:val="00B84556"/>
    <w:rsid w:val="00B8472F"/>
    <w:rsid w:val="00B848D6"/>
    <w:rsid w:val="00B849A3"/>
    <w:rsid w:val="00B849B1"/>
    <w:rsid w:val="00B8524F"/>
    <w:rsid w:val="00B8545A"/>
    <w:rsid w:val="00B854D0"/>
    <w:rsid w:val="00B8577F"/>
    <w:rsid w:val="00B858CB"/>
    <w:rsid w:val="00B85979"/>
    <w:rsid w:val="00B859A4"/>
    <w:rsid w:val="00B85B6E"/>
    <w:rsid w:val="00B85C6B"/>
    <w:rsid w:val="00B85E2B"/>
    <w:rsid w:val="00B863BD"/>
    <w:rsid w:val="00B86612"/>
    <w:rsid w:val="00B86703"/>
    <w:rsid w:val="00B86913"/>
    <w:rsid w:val="00B869DD"/>
    <w:rsid w:val="00B86C3B"/>
    <w:rsid w:val="00B86DA0"/>
    <w:rsid w:val="00B8700A"/>
    <w:rsid w:val="00B875B0"/>
    <w:rsid w:val="00B87A0E"/>
    <w:rsid w:val="00B87B83"/>
    <w:rsid w:val="00B87CF1"/>
    <w:rsid w:val="00B87DFC"/>
    <w:rsid w:val="00B87ED2"/>
    <w:rsid w:val="00B90142"/>
    <w:rsid w:val="00B9100A"/>
    <w:rsid w:val="00B9104B"/>
    <w:rsid w:val="00B9107D"/>
    <w:rsid w:val="00B91147"/>
    <w:rsid w:val="00B91208"/>
    <w:rsid w:val="00B912D9"/>
    <w:rsid w:val="00B91729"/>
    <w:rsid w:val="00B91745"/>
    <w:rsid w:val="00B91911"/>
    <w:rsid w:val="00B91E49"/>
    <w:rsid w:val="00B91F95"/>
    <w:rsid w:val="00B92206"/>
    <w:rsid w:val="00B92537"/>
    <w:rsid w:val="00B9264E"/>
    <w:rsid w:val="00B926E2"/>
    <w:rsid w:val="00B927AE"/>
    <w:rsid w:val="00B928B4"/>
    <w:rsid w:val="00B92B67"/>
    <w:rsid w:val="00B92C61"/>
    <w:rsid w:val="00B92CB8"/>
    <w:rsid w:val="00B92DB7"/>
    <w:rsid w:val="00B92EE3"/>
    <w:rsid w:val="00B92FCA"/>
    <w:rsid w:val="00B93084"/>
    <w:rsid w:val="00B93C42"/>
    <w:rsid w:val="00B93F83"/>
    <w:rsid w:val="00B9404A"/>
    <w:rsid w:val="00B94098"/>
    <w:rsid w:val="00B942C5"/>
    <w:rsid w:val="00B94332"/>
    <w:rsid w:val="00B94371"/>
    <w:rsid w:val="00B9445A"/>
    <w:rsid w:val="00B94639"/>
    <w:rsid w:val="00B94A33"/>
    <w:rsid w:val="00B94CE0"/>
    <w:rsid w:val="00B94F49"/>
    <w:rsid w:val="00B95485"/>
    <w:rsid w:val="00B95699"/>
    <w:rsid w:val="00B957CF"/>
    <w:rsid w:val="00B95CFD"/>
    <w:rsid w:val="00B95D5A"/>
    <w:rsid w:val="00B96239"/>
    <w:rsid w:val="00B965C9"/>
    <w:rsid w:val="00B967E2"/>
    <w:rsid w:val="00B96AEA"/>
    <w:rsid w:val="00B96BDA"/>
    <w:rsid w:val="00B96E80"/>
    <w:rsid w:val="00B97125"/>
    <w:rsid w:val="00B97755"/>
    <w:rsid w:val="00B97FED"/>
    <w:rsid w:val="00BA0127"/>
    <w:rsid w:val="00BA0400"/>
    <w:rsid w:val="00BA06E3"/>
    <w:rsid w:val="00BA0972"/>
    <w:rsid w:val="00BA0A16"/>
    <w:rsid w:val="00BA0B86"/>
    <w:rsid w:val="00BA0DE4"/>
    <w:rsid w:val="00BA0F2C"/>
    <w:rsid w:val="00BA125E"/>
    <w:rsid w:val="00BA1480"/>
    <w:rsid w:val="00BA17EA"/>
    <w:rsid w:val="00BA1B44"/>
    <w:rsid w:val="00BA1D16"/>
    <w:rsid w:val="00BA1DC0"/>
    <w:rsid w:val="00BA20DA"/>
    <w:rsid w:val="00BA216E"/>
    <w:rsid w:val="00BA2406"/>
    <w:rsid w:val="00BA2501"/>
    <w:rsid w:val="00BA252B"/>
    <w:rsid w:val="00BA2738"/>
    <w:rsid w:val="00BA2E90"/>
    <w:rsid w:val="00BA3304"/>
    <w:rsid w:val="00BA33E5"/>
    <w:rsid w:val="00BA34E4"/>
    <w:rsid w:val="00BA3AC7"/>
    <w:rsid w:val="00BA3B2A"/>
    <w:rsid w:val="00BA3C1F"/>
    <w:rsid w:val="00BA4317"/>
    <w:rsid w:val="00BA43D7"/>
    <w:rsid w:val="00BA4872"/>
    <w:rsid w:val="00BA49CB"/>
    <w:rsid w:val="00BA49E8"/>
    <w:rsid w:val="00BA4C42"/>
    <w:rsid w:val="00BA4C60"/>
    <w:rsid w:val="00BA4F3C"/>
    <w:rsid w:val="00BA5102"/>
    <w:rsid w:val="00BA5457"/>
    <w:rsid w:val="00BA5591"/>
    <w:rsid w:val="00BA55A9"/>
    <w:rsid w:val="00BA5A5F"/>
    <w:rsid w:val="00BA6179"/>
    <w:rsid w:val="00BA62B4"/>
    <w:rsid w:val="00BA6343"/>
    <w:rsid w:val="00BA64CC"/>
    <w:rsid w:val="00BA658B"/>
    <w:rsid w:val="00BA6F09"/>
    <w:rsid w:val="00BA6F60"/>
    <w:rsid w:val="00BA70EA"/>
    <w:rsid w:val="00BA7234"/>
    <w:rsid w:val="00BA7B65"/>
    <w:rsid w:val="00BA7D49"/>
    <w:rsid w:val="00BA7DA7"/>
    <w:rsid w:val="00BA7F40"/>
    <w:rsid w:val="00BB00E8"/>
    <w:rsid w:val="00BB07F9"/>
    <w:rsid w:val="00BB0AAD"/>
    <w:rsid w:val="00BB0AAF"/>
    <w:rsid w:val="00BB0CF0"/>
    <w:rsid w:val="00BB13F3"/>
    <w:rsid w:val="00BB14FB"/>
    <w:rsid w:val="00BB165E"/>
    <w:rsid w:val="00BB1931"/>
    <w:rsid w:val="00BB1A28"/>
    <w:rsid w:val="00BB1EBA"/>
    <w:rsid w:val="00BB201D"/>
    <w:rsid w:val="00BB2B8D"/>
    <w:rsid w:val="00BB2BE0"/>
    <w:rsid w:val="00BB2C7F"/>
    <w:rsid w:val="00BB3158"/>
    <w:rsid w:val="00BB32E0"/>
    <w:rsid w:val="00BB3444"/>
    <w:rsid w:val="00BB3448"/>
    <w:rsid w:val="00BB3538"/>
    <w:rsid w:val="00BB3769"/>
    <w:rsid w:val="00BB3799"/>
    <w:rsid w:val="00BB3B89"/>
    <w:rsid w:val="00BB3C3B"/>
    <w:rsid w:val="00BB3CB5"/>
    <w:rsid w:val="00BB40ED"/>
    <w:rsid w:val="00BB41B3"/>
    <w:rsid w:val="00BB43A1"/>
    <w:rsid w:val="00BB471D"/>
    <w:rsid w:val="00BB49CC"/>
    <w:rsid w:val="00BB4DBB"/>
    <w:rsid w:val="00BB4E4F"/>
    <w:rsid w:val="00BB53F8"/>
    <w:rsid w:val="00BB553A"/>
    <w:rsid w:val="00BB56F7"/>
    <w:rsid w:val="00BB57CF"/>
    <w:rsid w:val="00BB5AF6"/>
    <w:rsid w:val="00BB5C48"/>
    <w:rsid w:val="00BB5CB0"/>
    <w:rsid w:val="00BB5F9F"/>
    <w:rsid w:val="00BB5FF8"/>
    <w:rsid w:val="00BB607D"/>
    <w:rsid w:val="00BB60B3"/>
    <w:rsid w:val="00BB6102"/>
    <w:rsid w:val="00BB6140"/>
    <w:rsid w:val="00BB6955"/>
    <w:rsid w:val="00BB6A05"/>
    <w:rsid w:val="00BB6A31"/>
    <w:rsid w:val="00BB6AA2"/>
    <w:rsid w:val="00BB720D"/>
    <w:rsid w:val="00BB731D"/>
    <w:rsid w:val="00BB7355"/>
    <w:rsid w:val="00BB73DA"/>
    <w:rsid w:val="00BB7C36"/>
    <w:rsid w:val="00BB7CDF"/>
    <w:rsid w:val="00BB7DC1"/>
    <w:rsid w:val="00BC0204"/>
    <w:rsid w:val="00BC0205"/>
    <w:rsid w:val="00BC020C"/>
    <w:rsid w:val="00BC04B9"/>
    <w:rsid w:val="00BC04C2"/>
    <w:rsid w:val="00BC0527"/>
    <w:rsid w:val="00BC0939"/>
    <w:rsid w:val="00BC09A4"/>
    <w:rsid w:val="00BC0AA2"/>
    <w:rsid w:val="00BC0ECF"/>
    <w:rsid w:val="00BC0F2D"/>
    <w:rsid w:val="00BC0F4C"/>
    <w:rsid w:val="00BC0FF4"/>
    <w:rsid w:val="00BC0FFB"/>
    <w:rsid w:val="00BC1879"/>
    <w:rsid w:val="00BC1C62"/>
    <w:rsid w:val="00BC1E34"/>
    <w:rsid w:val="00BC1F3E"/>
    <w:rsid w:val="00BC2197"/>
    <w:rsid w:val="00BC26F7"/>
    <w:rsid w:val="00BC27A3"/>
    <w:rsid w:val="00BC2BED"/>
    <w:rsid w:val="00BC2F9B"/>
    <w:rsid w:val="00BC377A"/>
    <w:rsid w:val="00BC3811"/>
    <w:rsid w:val="00BC386A"/>
    <w:rsid w:val="00BC3D7E"/>
    <w:rsid w:val="00BC3DC0"/>
    <w:rsid w:val="00BC3F5D"/>
    <w:rsid w:val="00BC3F7F"/>
    <w:rsid w:val="00BC44E2"/>
    <w:rsid w:val="00BC44E9"/>
    <w:rsid w:val="00BC4605"/>
    <w:rsid w:val="00BC461C"/>
    <w:rsid w:val="00BC4640"/>
    <w:rsid w:val="00BC4B2D"/>
    <w:rsid w:val="00BC4C8C"/>
    <w:rsid w:val="00BC55CE"/>
    <w:rsid w:val="00BC57F0"/>
    <w:rsid w:val="00BC5A19"/>
    <w:rsid w:val="00BC6033"/>
    <w:rsid w:val="00BC60C0"/>
    <w:rsid w:val="00BC63E4"/>
    <w:rsid w:val="00BC646D"/>
    <w:rsid w:val="00BC6506"/>
    <w:rsid w:val="00BC65B8"/>
    <w:rsid w:val="00BC69A0"/>
    <w:rsid w:val="00BC6AA3"/>
    <w:rsid w:val="00BC6DAE"/>
    <w:rsid w:val="00BC6E8B"/>
    <w:rsid w:val="00BC6FB2"/>
    <w:rsid w:val="00BC7034"/>
    <w:rsid w:val="00BC70BB"/>
    <w:rsid w:val="00BC7334"/>
    <w:rsid w:val="00BC7376"/>
    <w:rsid w:val="00BC76D3"/>
    <w:rsid w:val="00BC77C3"/>
    <w:rsid w:val="00BC7940"/>
    <w:rsid w:val="00BC7BA5"/>
    <w:rsid w:val="00BD011B"/>
    <w:rsid w:val="00BD0351"/>
    <w:rsid w:val="00BD0567"/>
    <w:rsid w:val="00BD05DA"/>
    <w:rsid w:val="00BD07A8"/>
    <w:rsid w:val="00BD0A9B"/>
    <w:rsid w:val="00BD0DC0"/>
    <w:rsid w:val="00BD1089"/>
    <w:rsid w:val="00BD13C6"/>
    <w:rsid w:val="00BD13CA"/>
    <w:rsid w:val="00BD14A6"/>
    <w:rsid w:val="00BD1803"/>
    <w:rsid w:val="00BD1BC1"/>
    <w:rsid w:val="00BD1BD8"/>
    <w:rsid w:val="00BD1D23"/>
    <w:rsid w:val="00BD1E50"/>
    <w:rsid w:val="00BD1E8A"/>
    <w:rsid w:val="00BD1E8D"/>
    <w:rsid w:val="00BD1F2C"/>
    <w:rsid w:val="00BD209A"/>
    <w:rsid w:val="00BD2328"/>
    <w:rsid w:val="00BD24A2"/>
    <w:rsid w:val="00BD250F"/>
    <w:rsid w:val="00BD2577"/>
    <w:rsid w:val="00BD263C"/>
    <w:rsid w:val="00BD28CC"/>
    <w:rsid w:val="00BD2BDD"/>
    <w:rsid w:val="00BD2BE4"/>
    <w:rsid w:val="00BD2D71"/>
    <w:rsid w:val="00BD305C"/>
    <w:rsid w:val="00BD3581"/>
    <w:rsid w:val="00BD366D"/>
    <w:rsid w:val="00BD3809"/>
    <w:rsid w:val="00BD39E2"/>
    <w:rsid w:val="00BD3BAE"/>
    <w:rsid w:val="00BD3D87"/>
    <w:rsid w:val="00BD3E0A"/>
    <w:rsid w:val="00BD40D7"/>
    <w:rsid w:val="00BD40F3"/>
    <w:rsid w:val="00BD44BC"/>
    <w:rsid w:val="00BD4568"/>
    <w:rsid w:val="00BD47F9"/>
    <w:rsid w:val="00BD4A4B"/>
    <w:rsid w:val="00BD4D9C"/>
    <w:rsid w:val="00BD4E5E"/>
    <w:rsid w:val="00BD5245"/>
    <w:rsid w:val="00BD568D"/>
    <w:rsid w:val="00BD58FA"/>
    <w:rsid w:val="00BD5A71"/>
    <w:rsid w:val="00BD5D1D"/>
    <w:rsid w:val="00BD5E2B"/>
    <w:rsid w:val="00BD5E42"/>
    <w:rsid w:val="00BD6082"/>
    <w:rsid w:val="00BD63C0"/>
    <w:rsid w:val="00BD646E"/>
    <w:rsid w:val="00BD66F1"/>
    <w:rsid w:val="00BD6895"/>
    <w:rsid w:val="00BD68E5"/>
    <w:rsid w:val="00BD6AD0"/>
    <w:rsid w:val="00BD6B65"/>
    <w:rsid w:val="00BD70CD"/>
    <w:rsid w:val="00BD713F"/>
    <w:rsid w:val="00BD757F"/>
    <w:rsid w:val="00BD75B7"/>
    <w:rsid w:val="00BD76C8"/>
    <w:rsid w:val="00BD7C52"/>
    <w:rsid w:val="00BD7CFA"/>
    <w:rsid w:val="00BE02DE"/>
    <w:rsid w:val="00BE031A"/>
    <w:rsid w:val="00BE0838"/>
    <w:rsid w:val="00BE09FC"/>
    <w:rsid w:val="00BE0B48"/>
    <w:rsid w:val="00BE0E7B"/>
    <w:rsid w:val="00BE100C"/>
    <w:rsid w:val="00BE1372"/>
    <w:rsid w:val="00BE1556"/>
    <w:rsid w:val="00BE1686"/>
    <w:rsid w:val="00BE1BCC"/>
    <w:rsid w:val="00BE1C12"/>
    <w:rsid w:val="00BE1D6D"/>
    <w:rsid w:val="00BE1FFD"/>
    <w:rsid w:val="00BE267A"/>
    <w:rsid w:val="00BE26FE"/>
    <w:rsid w:val="00BE281C"/>
    <w:rsid w:val="00BE2838"/>
    <w:rsid w:val="00BE2ACD"/>
    <w:rsid w:val="00BE2C1A"/>
    <w:rsid w:val="00BE2FBB"/>
    <w:rsid w:val="00BE3189"/>
    <w:rsid w:val="00BE3884"/>
    <w:rsid w:val="00BE3B35"/>
    <w:rsid w:val="00BE3C4C"/>
    <w:rsid w:val="00BE3E9D"/>
    <w:rsid w:val="00BE4418"/>
    <w:rsid w:val="00BE484A"/>
    <w:rsid w:val="00BE4868"/>
    <w:rsid w:val="00BE4C98"/>
    <w:rsid w:val="00BE4F02"/>
    <w:rsid w:val="00BE56D4"/>
    <w:rsid w:val="00BE5B02"/>
    <w:rsid w:val="00BE5DBC"/>
    <w:rsid w:val="00BE5EA0"/>
    <w:rsid w:val="00BE5EFC"/>
    <w:rsid w:val="00BE642D"/>
    <w:rsid w:val="00BE6646"/>
    <w:rsid w:val="00BE6E8B"/>
    <w:rsid w:val="00BE7036"/>
    <w:rsid w:val="00BE7359"/>
    <w:rsid w:val="00BE7554"/>
    <w:rsid w:val="00BE7779"/>
    <w:rsid w:val="00BE778F"/>
    <w:rsid w:val="00BE77A0"/>
    <w:rsid w:val="00BE77F8"/>
    <w:rsid w:val="00BE7AD8"/>
    <w:rsid w:val="00BE7AE1"/>
    <w:rsid w:val="00BE7BB4"/>
    <w:rsid w:val="00BE7EFA"/>
    <w:rsid w:val="00BF00E6"/>
    <w:rsid w:val="00BF03F3"/>
    <w:rsid w:val="00BF062D"/>
    <w:rsid w:val="00BF067E"/>
    <w:rsid w:val="00BF082C"/>
    <w:rsid w:val="00BF0845"/>
    <w:rsid w:val="00BF0FFC"/>
    <w:rsid w:val="00BF1015"/>
    <w:rsid w:val="00BF19DB"/>
    <w:rsid w:val="00BF1A32"/>
    <w:rsid w:val="00BF1A38"/>
    <w:rsid w:val="00BF1FE2"/>
    <w:rsid w:val="00BF217C"/>
    <w:rsid w:val="00BF22AC"/>
    <w:rsid w:val="00BF25B8"/>
    <w:rsid w:val="00BF27C0"/>
    <w:rsid w:val="00BF2877"/>
    <w:rsid w:val="00BF2A2A"/>
    <w:rsid w:val="00BF2FA6"/>
    <w:rsid w:val="00BF30BA"/>
    <w:rsid w:val="00BF3234"/>
    <w:rsid w:val="00BF34AF"/>
    <w:rsid w:val="00BF3A49"/>
    <w:rsid w:val="00BF3B0C"/>
    <w:rsid w:val="00BF3D04"/>
    <w:rsid w:val="00BF3E57"/>
    <w:rsid w:val="00BF3ED3"/>
    <w:rsid w:val="00BF40AE"/>
    <w:rsid w:val="00BF41CB"/>
    <w:rsid w:val="00BF43DB"/>
    <w:rsid w:val="00BF45F0"/>
    <w:rsid w:val="00BF4A46"/>
    <w:rsid w:val="00BF4BA6"/>
    <w:rsid w:val="00BF4EE6"/>
    <w:rsid w:val="00BF51C8"/>
    <w:rsid w:val="00BF532A"/>
    <w:rsid w:val="00BF53CC"/>
    <w:rsid w:val="00BF5834"/>
    <w:rsid w:val="00BF5AB8"/>
    <w:rsid w:val="00BF5D6B"/>
    <w:rsid w:val="00BF600E"/>
    <w:rsid w:val="00BF654F"/>
    <w:rsid w:val="00BF669E"/>
    <w:rsid w:val="00BF66E5"/>
    <w:rsid w:val="00BF67C8"/>
    <w:rsid w:val="00BF6B6A"/>
    <w:rsid w:val="00BF6BB0"/>
    <w:rsid w:val="00BF6E0F"/>
    <w:rsid w:val="00BF72EC"/>
    <w:rsid w:val="00BF774D"/>
    <w:rsid w:val="00BF77C7"/>
    <w:rsid w:val="00BF78A2"/>
    <w:rsid w:val="00BF7937"/>
    <w:rsid w:val="00BF7A2C"/>
    <w:rsid w:val="00BF7B62"/>
    <w:rsid w:val="00C0002B"/>
    <w:rsid w:val="00C000D6"/>
    <w:rsid w:val="00C003CC"/>
    <w:rsid w:val="00C0063F"/>
    <w:rsid w:val="00C0078D"/>
    <w:rsid w:val="00C0085A"/>
    <w:rsid w:val="00C008C4"/>
    <w:rsid w:val="00C009F0"/>
    <w:rsid w:val="00C00A09"/>
    <w:rsid w:val="00C00E18"/>
    <w:rsid w:val="00C00FEB"/>
    <w:rsid w:val="00C011C8"/>
    <w:rsid w:val="00C01265"/>
    <w:rsid w:val="00C016EE"/>
    <w:rsid w:val="00C01736"/>
    <w:rsid w:val="00C01837"/>
    <w:rsid w:val="00C01C0B"/>
    <w:rsid w:val="00C01EEE"/>
    <w:rsid w:val="00C02388"/>
    <w:rsid w:val="00C024C7"/>
    <w:rsid w:val="00C02575"/>
    <w:rsid w:val="00C025A1"/>
    <w:rsid w:val="00C025D7"/>
    <w:rsid w:val="00C025EE"/>
    <w:rsid w:val="00C0281A"/>
    <w:rsid w:val="00C02BD7"/>
    <w:rsid w:val="00C02D31"/>
    <w:rsid w:val="00C02DDC"/>
    <w:rsid w:val="00C02E15"/>
    <w:rsid w:val="00C030C6"/>
    <w:rsid w:val="00C030D6"/>
    <w:rsid w:val="00C033CC"/>
    <w:rsid w:val="00C03C70"/>
    <w:rsid w:val="00C03DB8"/>
    <w:rsid w:val="00C040F3"/>
    <w:rsid w:val="00C04304"/>
    <w:rsid w:val="00C04484"/>
    <w:rsid w:val="00C044E1"/>
    <w:rsid w:val="00C045BE"/>
    <w:rsid w:val="00C04C37"/>
    <w:rsid w:val="00C04D64"/>
    <w:rsid w:val="00C04E42"/>
    <w:rsid w:val="00C05313"/>
    <w:rsid w:val="00C053B0"/>
    <w:rsid w:val="00C0541C"/>
    <w:rsid w:val="00C055EC"/>
    <w:rsid w:val="00C05794"/>
    <w:rsid w:val="00C05EB1"/>
    <w:rsid w:val="00C064E2"/>
    <w:rsid w:val="00C064E8"/>
    <w:rsid w:val="00C06A31"/>
    <w:rsid w:val="00C06D57"/>
    <w:rsid w:val="00C06EE1"/>
    <w:rsid w:val="00C06F36"/>
    <w:rsid w:val="00C06F72"/>
    <w:rsid w:val="00C0709F"/>
    <w:rsid w:val="00C074AB"/>
    <w:rsid w:val="00C0759D"/>
    <w:rsid w:val="00C07963"/>
    <w:rsid w:val="00C079FE"/>
    <w:rsid w:val="00C07C41"/>
    <w:rsid w:val="00C07D3E"/>
    <w:rsid w:val="00C10025"/>
    <w:rsid w:val="00C1004E"/>
    <w:rsid w:val="00C102E6"/>
    <w:rsid w:val="00C104BB"/>
    <w:rsid w:val="00C10584"/>
    <w:rsid w:val="00C10A07"/>
    <w:rsid w:val="00C10B14"/>
    <w:rsid w:val="00C10CB5"/>
    <w:rsid w:val="00C10E86"/>
    <w:rsid w:val="00C10F0E"/>
    <w:rsid w:val="00C113EC"/>
    <w:rsid w:val="00C1144F"/>
    <w:rsid w:val="00C11808"/>
    <w:rsid w:val="00C11BCA"/>
    <w:rsid w:val="00C12015"/>
    <w:rsid w:val="00C124D4"/>
    <w:rsid w:val="00C12710"/>
    <w:rsid w:val="00C1283D"/>
    <w:rsid w:val="00C12A13"/>
    <w:rsid w:val="00C12A99"/>
    <w:rsid w:val="00C12B41"/>
    <w:rsid w:val="00C12F4F"/>
    <w:rsid w:val="00C13190"/>
    <w:rsid w:val="00C13404"/>
    <w:rsid w:val="00C13D0B"/>
    <w:rsid w:val="00C14231"/>
    <w:rsid w:val="00C1429C"/>
    <w:rsid w:val="00C142A1"/>
    <w:rsid w:val="00C142D8"/>
    <w:rsid w:val="00C14591"/>
    <w:rsid w:val="00C146AB"/>
    <w:rsid w:val="00C14967"/>
    <w:rsid w:val="00C1496A"/>
    <w:rsid w:val="00C14AF1"/>
    <w:rsid w:val="00C14CF4"/>
    <w:rsid w:val="00C153A7"/>
    <w:rsid w:val="00C1557F"/>
    <w:rsid w:val="00C1566A"/>
    <w:rsid w:val="00C159E4"/>
    <w:rsid w:val="00C15B0C"/>
    <w:rsid w:val="00C15C2F"/>
    <w:rsid w:val="00C15C38"/>
    <w:rsid w:val="00C15C3C"/>
    <w:rsid w:val="00C15D0D"/>
    <w:rsid w:val="00C161E4"/>
    <w:rsid w:val="00C16494"/>
    <w:rsid w:val="00C164AE"/>
    <w:rsid w:val="00C16922"/>
    <w:rsid w:val="00C1696C"/>
    <w:rsid w:val="00C169FD"/>
    <w:rsid w:val="00C16B1D"/>
    <w:rsid w:val="00C16BB5"/>
    <w:rsid w:val="00C16C02"/>
    <w:rsid w:val="00C16D4E"/>
    <w:rsid w:val="00C17155"/>
    <w:rsid w:val="00C171B8"/>
    <w:rsid w:val="00C17569"/>
    <w:rsid w:val="00C17983"/>
    <w:rsid w:val="00C17B9B"/>
    <w:rsid w:val="00C17E91"/>
    <w:rsid w:val="00C2027C"/>
    <w:rsid w:val="00C204F1"/>
    <w:rsid w:val="00C206DC"/>
    <w:rsid w:val="00C2077D"/>
    <w:rsid w:val="00C209F4"/>
    <w:rsid w:val="00C210D9"/>
    <w:rsid w:val="00C21A67"/>
    <w:rsid w:val="00C21F1D"/>
    <w:rsid w:val="00C220FB"/>
    <w:rsid w:val="00C22376"/>
    <w:rsid w:val="00C224F6"/>
    <w:rsid w:val="00C22639"/>
    <w:rsid w:val="00C2295A"/>
    <w:rsid w:val="00C2295D"/>
    <w:rsid w:val="00C22B60"/>
    <w:rsid w:val="00C22BB1"/>
    <w:rsid w:val="00C22F1C"/>
    <w:rsid w:val="00C22FD6"/>
    <w:rsid w:val="00C23170"/>
    <w:rsid w:val="00C2358F"/>
    <w:rsid w:val="00C23786"/>
    <w:rsid w:val="00C237B7"/>
    <w:rsid w:val="00C23983"/>
    <w:rsid w:val="00C239EC"/>
    <w:rsid w:val="00C23A99"/>
    <w:rsid w:val="00C23C33"/>
    <w:rsid w:val="00C23D88"/>
    <w:rsid w:val="00C23F04"/>
    <w:rsid w:val="00C24025"/>
    <w:rsid w:val="00C2449F"/>
    <w:rsid w:val="00C24595"/>
    <w:rsid w:val="00C24643"/>
    <w:rsid w:val="00C2478E"/>
    <w:rsid w:val="00C24A36"/>
    <w:rsid w:val="00C24B2E"/>
    <w:rsid w:val="00C24D0A"/>
    <w:rsid w:val="00C24E67"/>
    <w:rsid w:val="00C24F72"/>
    <w:rsid w:val="00C25C55"/>
    <w:rsid w:val="00C2651B"/>
    <w:rsid w:val="00C2691D"/>
    <w:rsid w:val="00C26A71"/>
    <w:rsid w:val="00C26E6B"/>
    <w:rsid w:val="00C2700A"/>
    <w:rsid w:val="00C270A7"/>
    <w:rsid w:val="00C27169"/>
    <w:rsid w:val="00C271BF"/>
    <w:rsid w:val="00C274F4"/>
    <w:rsid w:val="00C275E0"/>
    <w:rsid w:val="00C278C9"/>
    <w:rsid w:val="00C27949"/>
    <w:rsid w:val="00C27C1A"/>
    <w:rsid w:val="00C27EF1"/>
    <w:rsid w:val="00C301DB"/>
    <w:rsid w:val="00C30593"/>
    <w:rsid w:val="00C30694"/>
    <w:rsid w:val="00C3071E"/>
    <w:rsid w:val="00C3082F"/>
    <w:rsid w:val="00C30BE0"/>
    <w:rsid w:val="00C30E92"/>
    <w:rsid w:val="00C311CF"/>
    <w:rsid w:val="00C31223"/>
    <w:rsid w:val="00C31CF3"/>
    <w:rsid w:val="00C31D74"/>
    <w:rsid w:val="00C31EFB"/>
    <w:rsid w:val="00C31F3C"/>
    <w:rsid w:val="00C32442"/>
    <w:rsid w:val="00C32511"/>
    <w:rsid w:val="00C32617"/>
    <w:rsid w:val="00C329D7"/>
    <w:rsid w:val="00C32B23"/>
    <w:rsid w:val="00C330FA"/>
    <w:rsid w:val="00C330FF"/>
    <w:rsid w:val="00C33127"/>
    <w:rsid w:val="00C33468"/>
    <w:rsid w:val="00C3350B"/>
    <w:rsid w:val="00C33530"/>
    <w:rsid w:val="00C33CA5"/>
    <w:rsid w:val="00C33D9C"/>
    <w:rsid w:val="00C33F5D"/>
    <w:rsid w:val="00C340D6"/>
    <w:rsid w:val="00C341E2"/>
    <w:rsid w:val="00C34407"/>
    <w:rsid w:val="00C344F4"/>
    <w:rsid w:val="00C34684"/>
    <w:rsid w:val="00C34746"/>
    <w:rsid w:val="00C34A70"/>
    <w:rsid w:val="00C34FFB"/>
    <w:rsid w:val="00C35333"/>
    <w:rsid w:val="00C35786"/>
    <w:rsid w:val="00C35969"/>
    <w:rsid w:val="00C35A81"/>
    <w:rsid w:val="00C35ADD"/>
    <w:rsid w:val="00C35C3D"/>
    <w:rsid w:val="00C35EFB"/>
    <w:rsid w:val="00C361FC"/>
    <w:rsid w:val="00C362EE"/>
    <w:rsid w:val="00C3633C"/>
    <w:rsid w:val="00C36529"/>
    <w:rsid w:val="00C3672C"/>
    <w:rsid w:val="00C36881"/>
    <w:rsid w:val="00C36D8F"/>
    <w:rsid w:val="00C36DD1"/>
    <w:rsid w:val="00C36FBA"/>
    <w:rsid w:val="00C371A8"/>
    <w:rsid w:val="00C373A0"/>
    <w:rsid w:val="00C37591"/>
    <w:rsid w:val="00C3777C"/>
    <w:rsid w:val="00C3799C"/>
    <w:rsid w:val="00C37A8F"/>
    <w:rsid w:val="00C37A91"/>
    <w:rsid w:val="00C37C42"/>
    <w:rsid w:val="00C37CB4"/>
    <w:rsid w:val="00C405C9"/>
    <w:rsid w:val="00C40727"/>
    <w:rsid w:val="00C40814"/>
    <w:rsid w:val="00C408EC"/>
    <w:rsid w:val="00C41194"/>
    <w:rsid w:val="00C41531"/>
    <w:rsid w:val="00C42176"/>
    <w:rsid w:val="00C4229D"/>
    <w:rsid w:val="00C42370"/>
    <w:rsid w:val="00C4254E"/>
    <w:rsid w:val="00C4257A"/>
    <w:rsid w:val="00C427FC"/>
    <w:rsid w:val="00C42911"/>
    <w:rsid w:val="00C42A97"/>
    <w:rsid w:val="00C42B19"/>
    <w:rsid w:val="00C42B65"/>
    <w:rsid w:val="00C42F54"/>
    <w:rsid w:val="00C42FEC"/>
    <w:rsid w:val="00C43050"/>
    <w:rsid w:val="00C4364B"/>
    <w:rsid w:val="00C437B0"/>
    <w:rsid w:val="00C43ABB"/>
    <w:rsid w:val="00C43BE4"/>
    <w:rsid w:val="00C43EC0"/>
    <w:rsid w:val="00C44DFE"/>
    <w:rsid w:val="00C44F55"/>
    <w:rsid w:val="00C450A9"/>
    <w:rsid w:val="00C451B2"/>
    <w:rsid w:val="00C456AA"/>
    <w:rsid w:val="00C45B56"/>
    <w:rsid w:val="00C45CD9"/>
    <w:rsid w:val="00C4609B"/>
    <w:rsid w:val="00C464B1"/>
    <w:rsid w:val="00C464D6"/>
    <w:rsid w:val="00C464E6"/>
    <w:rsid w:val="00C46747"/>
    <w:rsid w:val="00C4677B"/>
    <w:rsid w:val="00C46C04"/>
    <w:rsid w:val="00C4733D"/>
    <w:rsid w:val="00C47526"/>
    <w:rsid w:val="00C47577"/>
    <w:rsid w:val="00C4793F"/>
    <w:rsid w:val="00C47A5E"/>
    <w:rsid w:val="00C47B7E"/>
    <w:rsid w:val="00C47D72"/>
    <w:rsid w:val="00C47E81"/>
    <w:rsid w:val="00C5057D"/>
    <w:rsid w:val="00C505D0"/>
    <w:rsid w:val="00C508A0"/>
    <w:rsid w:val="00C50979"/>
    <w:rsid w:val="00C50AF2"/>
    <w:rsid w:val="00C50CAB"/>
    <w:rsid w:val="00C50F54"/>
    <w:rsid w:val="00C50FCA"/>
    <w:rsid w:val="00C516A1"/>
    <w:rsid w:val="00C516A5"/>
    <w:rsid w:val="00C51A49"/>
    <w:rsid w:val="00C51B2E"/>
    <w:rsid w:val="00C51C6B"/>
    <w:rsid w:val="00C51E0F"/>
    <w:rsid w:val="00C51F9E"/>
    <w:rsid w:val="00C521F2"/>
    <w:rsid w:val="00C523E0"/>
    <w:rsid w:val="00C52610"/>
    <w:rsid w:val="00C52AC3"/>
    <w:rsid w:val="00C52ADE"/>
    <w:rsid w:val="00C53083"/>
    <w:rsid w:val="00C533A3"/>
    <w:rsid w:val="00C5342B"/>
    <w:rsid w:val="00C53D0B"/>
    <w:rsid w:val="00C54022"/>
    <w:rsid w:val="00C54258"/>
    <w:rsid w:val="00C54284"/>
    <w:rsid w:val="00C54645"/>
    <w:rsid w:val="00C5488D"/>
    <w:rsid w:val="00C549E0"/>
    <w:rsid w:val="00C54D11"/>
    <w:rsid w:val="00C54F5D"/>
    <w:rsid w:val="00C54FBE"/>
    <w:rsid w:val="00C553AF"/>
    <w:rsid w:val="00C5543A"/>
    <w:rsid w:val="00C5548A"/>
    <w:rsid w:val="00C554A0"/>
    <w:rsid w:val="00C557AB"/>
    <w:rsid w:val="00C5592E"/>
    <w:rsid w:val="00C559D9"/>
    <w:rsid w:val="00C55C26"/>
    <w:rsid w:val="00C55DEE"/>
    <w:rsid w:val="00C56132"/>
    <w:rsid w:val="00C562CD"/>
    <w:rsid w:val="00C56374"/>
    <w:rsid w:val="00C563CF"/>
    <w:rsid w:val="00C563D9"/>
    <w:rsid w:val="00C563EB"/>
    <w:rsid w:val="00C5667E"/>
    <w:rsid w:val="00C5668A"/>
    <w:rsid w:val="00C567D2"/>
    <w:rsid w:val="00C56BDC"/>
    <w:rsid w:val="00C56E2C"/>
    <w:rsid w:val="00C56F51"/>
    <w:rsid w:val="00C572E3"/>
    <w:rsid w:val="00C572F6"/>
    <w:rsid w:val="00C574CC"/>
    <w:rsid w:val="00C579D9"/>
    <w:rsid w:val="00C57B6A"/>
    <w:rsid w:val="00C57CE4"/>
    <w:rsid w:val="00C57D20"/>
    <w:rsid w:val="00C57D33"/>
    <w:rsid w:val="00C57EAA"/>
    <w:rsid w:val="00C57ECA"/>
    <w:rsid w:val="00C57EED"/>
    <w:rsid w:val="00C57FCA"/>
    <w:rsid w:val="00C601BE"/>
    <w:rsid w:val="00C603BA"/>
    <w:rsid w:val="00C6042E"/>
    <w:rsid w:val="00C60784"/>
    <w:rsid w:val="00C60ACE"/>
    <w:rsid w:val="00C60B17"/>
    <w:rsid w:val="00C61085"/>
    <w:rsid w:val="00C6148B"/>
    <w:rsid w:val="00C614DE"/>
    <w:rsid w:val="00C61689"/>
    <w:rsid w:val="00C618ED"/>
    <w:rsid w:val="00C61B02"/>
    <w:rsid w:val="00C6214B"/>
    <w:rsid w:val="00C62171"/>
    <w:rsid w:val="00C62277"/>
    <w:rsid w:val="00C622C8"/>
    <w:rsid w:val="00C6235A"/>
    <w:rsid w:val="00C623EC"/>
    <w:rsid w:val="00C6260A"/>
    <w:rsid w:val="00C62654"/>
    <w:rsid w:val="00C6291D"/>
    <w:rsid w:val="00C6294B"/>
    <w:rsid w:val="00C62ADB"/>
    <w:rsid w:val="00C62BA9"/>
    <w:rsid w:val="00C62E7B"/>
    <w:rsid w:val="00C63176"/>
    <w:rsid w:val="00C6329A"/>
    <w:rsid w:val="00C63637"/>
    <w:rsid w:val="00C636D4"/>
    <w:rsid w:val="00C639C6"/>
    <w:rsid w:val="00C639DB"/>
    <w:rsid w:val="00C63A41"/>
    <w:rsid w:val="00C63B59"/>
    <w:rsid w:val="00C64062"/>
    <w:rsid w:val="00C64099"/>
    <w:rsid w:val="00C64104"/>
    <w:rsid w:val="00C64247"/>
    <w:rsid w:val="00C64466"/>
    <w:rsid w:val="00C64783"/>
    <w:rsid w:val="00C64C39"/>
    <w:rsid w:val="00C64CFA"/>
    <w:rsid w:val="00C64D17"/>
    <w:rsid w:val="00C64DA9"/>
    <w:rsid w:val="00C65111"/>
    <w:rsid w:val="00C6515F"/>
    <w:rsid w:val="00C65255"/>
    <w:rsid w:val="00C65B89"/>
    <w:rsid w:val="00C65C3A"/>
    <w:rsid w:val="00C65C5A"/>
    <w:rsid w:val="00C66CA4"/>
    <w:rsid w:val="00C66CB8"/>
    <w:rsid w:val="00C66DA0"/>
    <w:rsid w:val="00C66DAC"/>
    <w:rsid w:val="00C6714B"/>
    <w:rsid w:val="00C67521"/>
    <w:rsid w:val="00C67745"/>
    <w:rsid w:val="00C6784F"/>
    <w:rsid w:val="00C67C3F"/>
    <w:rsid w:val="00C67F30"/>
    <w:rsid w:val="00C67F6C"/>
    <w:rsid w:val="00C70162"/>
    <w:rsid w:val="00C705BF"/>
    <w:rsid w:val="00C70751"/>
    <w:rsid w:val="00C70D6F"/>
    <w:rsid w:val="00C70EFE"/>
    <w:rsid w:val="00C70F00"/>
    <w:rsid w:val="00C71095"/>
    <w:rsid w:val="00C710EB"/>
    <w:rsid w:val="00C71356"/>
    <w:rsid w:val="00C71367"/>
    <w:rsid w:val="00C7139E"/>
    <w:rsid w:val="00C71A33"/>
    <w:rsid w:val="00C71C83"/>
    <w:rsid w:val="00C71DF7"/>
    <w:rsid w:val="00C71EF2"/>
    <w:rsid w:val="00C7215C"/>
    <w:rsid w:val="00C72470"/>
    <w:rsid w:val="00C725D8"/>
    <w:rsid w:val="00C7293D"/>
    <w:rsid w:val="00C729FD"/>
    <w:rsid w:val="00C72A89"/>
    <w:rsid w:val="00C730B7"/>
    <w:rsid w:val="00C730DF"/>
    <w:rsid w:val="00C731DA"/>
    <w:rsid w:val="00C736A4"/>
    <w:rsid w:val="00C73AD5"/>
    <w:rsid w:val="00C73AFD"/>
    <w:rsid w:val="00C73D2F"/>
    <w:rsid w:val="00C7442E"/>
    <w:rsid w:val="00C7454F"/>
    <w:rsid w:val="00C74AD7"/>
    <w:rsid w:val="00C74B83"/>
    <w:rsid w:val="00C74E05"/>
    <w:rsid w:val="00C74E4A"/>
    <w:rsid w:val="00C74E52"/>
    <w:rsid w:val="00C750B3"/>
    <w:rsid w:val="00C75202"/>
    <w:rsid w:val="00C7537D"/>
    <w:rsid w:val="00C756D2"/>
    <w:rsid w:val="00C7571F"/>
    <w:rsid w:val="00C75AD0"/>
    <w:rsid w:val="00C75BB0"/>
    <w:rsid w:val="00C75D4C"/>
    <w:rsid w:val="00C75D6F"/>
    <w:rsid w:val="00C75E1E"/>
    <w:rsid w:val="00C75E8E"/>
    <w:rsid w:val="00C76670"/>
    <w:rsid w:val="00C76886"/>
    <w:rsid w:val="00C768BF"/>
    <w:rsid w:val="00C768DD"/>
    <w:rsid w:val="00C76966"/>
    <w:rsid w:val="00C76A54"/>
    <w:rsid w:val="00C76C93"/>
    <w:rsid w:val="00C77338"/>
    <w:rsid w:val="00C77482"/>
    <w:rsid w:val="00C77487"/>
    <w:rsid w:val="00C77570"/>
    <w:rsid w:val="00C775C2"/>
    <w:rsid w:val="00C77644"/>
    <w:rsid w:val="00C8016A"/>
    <w:rsid w:val="00C80185"/>
    <w:rsid w:val="00C80393"/>
    <w:rsid w:val="00C805E4"/>
    <w:rsid w:val="00C80665"/>
    <w:rsid w:val="00C8077B"/>
    <w:rsid w:val="00C80B08"/>
    <w:rsid w:val="00C80B8F"/>
    <w:rsid w:val="00C80C88"/>
    <w:rsid w:val="00C80D0E"/>
    <w:rsid w:val="00C80E82"/>
    <w:rsid w:val="00C81071"/>
    <w:rsid w:val="00C81216"/>
    <w:rsid w:val="00C814DA"/>
    <w:rsid w:val="00C8166A"/>
    <w:rsid w:val="00C816DD"/>
    <w:rsid w:val="00C81741"/>
    <w:rsid w:val="00C81888"/>
    <w:rsid w:val="00C81AD8"/>
    <w:rsid w:val="00C81E1D"/>
    <w:rsid w:val="00C820FE"/>
    <w:rsid w:val="00C8234F"/>
    <w:rsid w:val="00C82417"/>
    <w:rsid w:val="00C82430"/>
    <w:rsid w:val="00C82B15"/>
    <w:rsid w:val="00C82B63"/>
    <w:rsid w:val="00C82B89"/>
    <w:rsid w:val="00C82D1D"/>
    <w:rsid w:val="00C82DA8"/>
    <w:rsid w:val="00C82DD6"/>
    <w:rsid w:val="00C82E61"/>
    <w:rsid w:val="00C837A6"/>
    <w:rsid w:val="00C83A32"/>
    <w:rsid w:val="00C84305"/>
    <w:rsid w:val="00C843DC"/>
    <w:rsid w:val="00C846EE"/>
    <w:rsid w:val="00C8499C"/>
    <w:rsid w:val="00C84C3C"/>
    <w:rsid w:val="00C84EED"/>
    <w:rsid w:val="00C8514C"/>
    <w:rsid w:val="00C8544C"/>
    <w:rsid w:val="00C854ED"/>
    <w:rsid w:val="00C85540"/>
    <w:rsid w:val="00C85661"/>
    <w:rsid w:val="00C85E9B"/>
    <w:rsid w:val="00C85EDE"/>
    <w:rsid w:val="00C85F35"/>
    <w:rsid w:val="00C86115"/>
    <w:rsid w:val="00C87369"/>
    <w:rsid w:val="00C87389"/>
    <w:rsid w:val="00C8744D"/>
    <w:rsid w:val="00C87B1D"/>
    <w:rsid w:val="00C87B73"/>
    <w:rsid w:val="00C87C6A"/>
    <w:rsid w:val="00C90003"/>
    <w:rsid w:val="00C9031B"/>
    <w:rsid w:val="00C90979"/>
    <w:rsid w:val="00C9103F"/>
    <w:rsid w:val="00C91095"/>
    <w:rsid w:val="00C910FF"/>
    <w:rsid w:val="00C91227"/>
    <w:rsid w:val="00C91236"/>
    <w:rsid w:val="00C916FF"/>
    <w:rsid w:val="00C917B5"/>
    <w:rsid w:val="00C91987"/>
    <w:rsid w:val="00C919ED"/>
    <w:rsid w:val="00C91C66"/>
    <w:rsid w:val="00C92212"/>
    <w:rsid w:val="00C92279"/>
    <w:rsid w:val="00C92291"/>
    <w:rsid w:val="00C922A9"/>
    <w:rsid w:val="00C92496"/>
    <w:rsid w:val="00C92504"/>
    <w:rsid w:val="00C929F3"/>
    <w:rsid w:val="00C92C40"/>
    <w:rsid w:val="00C92C9E"/>
    <w:rsid w:val="00C92EA8"/>
    <w:rsid w:val="00C92EF3"/>
    <w:rsid w:val="00C9315A"/>
    <w:rsid w:val="00C93397"/>
    <w:rsid w:val="00C933EF"/>
    <w:rsid w:val="00C93547"/>
    <w:rsid w:val="00C9369E"/>
    <w:rsid w:val="00C9381D"/>
    <w:rsid w:val="00C939F9"/>
    <w:rsid w:val="00C93BA5"/>
    <w:rsid w:val="00C93C87"/>
    <w:rsid w:val="00C93CCA"/>
    <w:rsid w:val="00C94097"/>
    <w:rsid w:val="00C940EE"/>
    <w:rsid w:val="00C94821"/>
    <w:rsid w:val="00C94864"/>
    <w:rsid w:val="00C9491C"/>
    <w:rsid w:val="00C949DD"/>
    <w:rsid w:val="00C94BE8"/>
    <w:rsid w:val="00C94DC1"/>
    <w:rsid w:val="00C950CF"/>
    <w:rsid w:val="00C9511F"/>
    <w:rsid w:val="00C954CC"/>
    <w:rsid w:val="00C95670"/>
    <w:rsid w:val="00C9593B"/>
    <w:rsid w:val="00C95AD5"/>
    <w:rsid w:val="00C95CE3"/>
    <w:rsid w:val="00C95FD7"/>
    <w:rsid w:val="00C961EC"/>
    <w:rsid w:val="00C962B2"/>
    <w:rsid w:val="00C966C0"/>
    <w:rsid w:val="00C96997"/>
    <w:rsid w:val="00C96C22"/>
    <w:rsid w:val="00C96C68"/>
    <w:rsid w:val="00C97533"/>
    <w:rsid w:val="00C97841"/>
    <w:rsid w:val="00C978FF"/>
    <w:rsid w:val="00C97CDE"/>
    <w:rsid w:val="00C97E6E"/>
    <w:rsid w:val="00CA0023"/>
    <w:rsid w:val="00CA02BF"/>
    <w:rsid w:val="00CA030E"/>
    <w:rsid w:val="00CA0537"/>
    <w:rsid w:val="00CA05FF"/>
    <w:rsid w:val="00CA0A89"/>
    <w:rsid w:val="00CA0B69"/>
    <w:rsid w:val="00CA110C"/>
    <w:rsid w:val="00CA1332"/>
    <w:rsid w:val="00CA1563"/>
    <w:rsid w:val="00CA162D"/>
    <w:rsid w:val="00CA1B72"/>
    <w:rsid w:val="00CA1C67"/>
    <w:rsid w:val="00CA1D8C"/>
    <w:rsid w:val="00CA1FF3"/>
    <w:rsid w:val="00CA20C7"/>
    <w:rsid w:val="00CA246F"/>
    <w:rsid w:val="00CA2613"/>
    <w:rsid w:val="00CA2726"/>
    <w:rsid w:val="00CA2AD9"/>
    <w:rsid w:val="00CA2EFA"/>
    <w:rsid w:val="00CA2FCA"/>
    <w:rsid w:val="00CA32DC"/>
    <w:rsid w:val="00CA32E0"/>
    <w:rsid w:val="00CA32E2"/>
    <w:rsid w:val="00CA3395"/>
    <w:rsid w:val="00CA3452"/>
    <w:rsid w:val="00CA3621"/>
    <w:rsid w:val="00CA37BA"/>
    <w:rsid w:val="00CA396D"/>
    <w:rsid w:val="00CA3A69"/>
    <w:rsid w:val="00CA3F1E"/>
    <w:rsid w:val="00CA41A5"/>
    <w:rsid w:val="00CA41DE"/>
    <w:rsid w:val="00CA4759"/>
    <w:rsid w:val="00CA486D"/>
    <w:rsid w:val="00CA4A6F"/>
    <w:rsid w:val="00CA4E2C"/>
    <w:rsid w:val="00CA4EB6"/>
    <w:rsid w:val="00CA4F0E"/>
    <w:rsid w:val="00CA5335"/>
    <w:rsid w:val="00CA53A4"/>
    <w:rsid w:val="00CA54F0"/>
    <w:rsid w:val="00CA55CB"/>
    <w:rsid w:val="00CA5E6A"/>
    <w:rsid w:val="00CA5EC3"/>
    <w:rsid w:val="00CA603B"/>
    <w:rsid w:val="00CA6203"/>
    <w:rsid w:val="00CA635A"/>
    <w:rsid w:val="00CA6655"/>
    <w:rsid w:val="00CA668D"/>
    <w:rsid w:val="00CA68A8"/>
    <w:rsid w:val="00CA6D1A"/>
    <w:rsid w:val="00CA70B5"/>
    <w:rsid w:val="00CA70EC"/>
    <w:rsid w:val="00CA712D"/>
    <w:rsid w:val="00CA71AA"/>
    <w:rsid w:val="00CA73F8"/>
    <w:rsid w:val="00CA78E3"/>
    <w:rsid w:val="00CA7A15"/>
    <w:rsid w:val="00CA7A21"/>
    <w:rsid w:val="00CA7A5B"/>
    <w:rsid w:val="00CB0264"/>
    <w:rsid w:val="00CB03F4"/>
    <w:rsid w:val="00CB0515"/>
    <w:rsid w:val="00CB093B"/>
    <w:rsid w:val="00CB09AE"/>
    <w:rsid w:val="00CB09D6"/>
    <w:rsid w:val="00CB1159"/>
    <w:rsid w:val="00CB11A0"/>
    <w:rsid w:val="00CB11C0"/>
    <w:rsid w:val="00CB12BD"/>
    <w:rsid w:val="00CB1325"/>
    <w:rsid w:val="00CB1476"/>
    <w:rsid w:val="00CB1505"/>
    <w:rsid w:val="00CB161C"/>
    <w:rsid w:val="00CB1797"/>
    <w:rsid w:val="00CB1985"/>
    <w:rsid w:val="00CB1FEB"/>
    <w:rsid w:val="00CB20EC"/>
    <w:rsid w:val="00CB2461"/>
    <w:rsid w:val="00CB2E35"/>
    <w:rsid w:val="00CB2FA7"/>
    <w:rsid w:val="00CB3036"/>
    <w:rsid w:val="00CB38F6"/>
    <w:rsid w:val="00CB3A70"/>
    <w:rsid w:val="00CB3F09"/>
    <w:rsid w:val="00CB3F34"/>
    <w:rsid w:val="00CB3F9E"/>
    <w:rsid w:val="00CB402B"/>
    <w:rsid w:val="00CB40D1"/>
    <w:rsid w:val="00CB4301"/>
    <w:rsid w:val="00CB44D6"/>
    <w:rsid w:val="00CB450F"/>
    <w:rsid w:val="00CB4640"/>
    <w:rsid w:val="00CB49E8"/>
    <w:rsid w:val="00CB4AF4"/>
    <w:rsid w:val="00CB4BF0"/>
    <w:rsid w:val="00CB4F0C"/>
    <w:rsid w:val="00CB4F4D"/>
    <w:rsid w:val="00CB503E"/>
    <w:rsid w:val="00CB505A"/>
    <w:rsid w:val="00CB5523"/>
    <w:rsid w:val="00CB579F"/>
    <w:rsid w:val="00CB5853"/>
    <w:rsid w:val="00CB5A12"/>
    <w:rsid w:val="00CB5ADA"/>
    <w:rsid w:val="00CB5B83"/>
    <w:rsid w:val="00CB5C38"/>
    <w:rsid w:val="00CB5E5B"/>
    <w:rsid w:val="00CB5F82"/>
    <w:rsid w:val="00CB6136"/>
    <w:rsid w:val="00CB625A"/>
    <w:rsid w:val="00CB6A1A"/>
    <w:rsid w:val="00CB6D68"/>
    <w:rsid w:val="00CB6E09"/>
    <w:rsid w:val="00CB6E21"/>
    <w:rsid w:val="00CB6EDF"/>
    <w:rsid w:val="00CB73B6"/>
    <w:rsid w:val="00CB7450"/>
    <w:rsid w:val="00CB7BA3"/>
    <w:rsid w:val="00CB7E38"/>
    <w:rsid w:val="00CB7F4F"/>
    <w:rsid w:val="00CB7F59"/>
    <w:rsid w:val="00CC0051"/>
    <w:rsid w:val="00CC0208"/>
    <w:rsid w:val="00CC042A"/>
    <w:rsid w:val="00CC0C5C"/>
    <w:rsid w:val="00CC0EA6"/>
    <w:rsid w:val="00CC13AB"/>
    <w:rsid w:val="00CC13D4"/>
    <w:rsid w:val="00CC14E7"/>
    <w:rsid w:val="00CC23CB"/>
    <w:rsid w:val="00CC2510"/>
    <w:rsid w:val="00CC26A9"/>
    <w:rsid w:val="00CC2716"/>
    <w:rsid w:val="00CC27E6"/>
    <w:rsid w:val="00CC27F7"/>
    <w:rsid w:val="00CC2908"/>
    <w:rsid w:val="00CC2926"/>
    <w:rsid w:val="00CC2BFD"/>
    <w:rsid w:val="00CC2D49"/>
    <w:rsid w:val="00CC2F72"/>
    <w:rsid w:val="00CC325C"/>
    <w:rsid w:val="00CC336F"/>
    <w:rsid w:val="00CC338F"/>
    <w:rsid w:val="00CC33D7"/>
    <w:rsid w:val="00CC3609"/>
    <w:rsid w:val="00CC3BE1"/>
    <w:rsid w:val="00CC3C36"/>
    <w:rsid w:val="00CC409B"/>
    <w:rsid w:val="00CC446B"/>
    <w:rsid w:val="00CC4781"/>
    <w:rsid w:val="00CC4BF5"/>
    <w:rsid w:val="00CC4C92"/>
    <w:rsid w:val="00CC4CE7"/>
    <w:rsid w:val="00CC4E4B"/>
    <w:rsid w:val="00CC546A"/>
    <w:rsid w:val="00CC5948"/>
    <w:rsid w:val="00CC5D4F"/>
    <w:rsid w:val="00CC60D8"/>
    <w:rsid w:val="00CC64DC"/>
    <w:rsid w:val="00CC6728"/>
    <w:rsid w:val="00CC68D3"/>
    <w:rsid w:val="00CC6AF6"/>
    <w:rsid w:val="00CC6B06"/>
    <w:rsid w:val="00CC6EB1"/>
    <w:rsid w:val="00CC6F40"/>
    <w:rsid w:val="00CC6F56"/>
    <w:rsid w:val="00CC732F"/>
    <w:rsid w:val="00CC74A8"/>
    <w:rsid w:val="00CC77CF"/>
    <w:rsid w:val="00CC782E"/>
    <w:rsid w:val="00CC78F9"/>
    <w:rsid w:val="00CC7B25"/>
    <w:rsid w:val="00CC7E2C"/>
    <w:rsid w:val="00CD0BE1"/>
    <w:rsid w:val="00CD0C08"/>
    <w:rsid w:val="00CD0CD7"/>
    <w:rsid w:val="00CD0D7D"/>
    <w:rsid w:val="00CD1096"/>
    <w:rsid w:val="00CD1551"/>
    <w:rsid w:val="00CD1714"/>
    <w:rsid w:val="00CD17A6"/>
    <w:rsid w:val="00CD1DD2"/>
    <w:rsid w:val="00CD1F34"/>
    <w:rsid w:val="00CD2038"/>
    <w:rsid w:val="00CD20A9"/>
    <w:rsid w:val="00CD23D9"/>
    <w:rsid w:val="00CD27CE"/>
    <w:rsid w:val="00CD29E3"/>
    <w:rsid w:val="00CD2ADF"/>
    <w:rsid w:val="00CD2AF4"/>
    <w:rsid w:val="00CD2C78"/>
    <w:rsid w:val="00CD310D"/>
    <w:rsid w:val="00CD348A"/>
    <w:rsid w:val="00CD3C28"/>
    <w:rsid w:val="00CD3D0D"/>
    <w:rsid w:val="00CD3E18"/>
    <w:rsid w:val="00CD3F5C"/>
    <w:rsid w:val="00CD41D7"/>
    <w:rsid w:val="00CD427D"/>
    <w:rsid w:val="00CD45F7"/>
    <w:rsid w:val="00CD4A57"/>
    <w:rsid w:val="00CD4DDA"/>
    <w:rsid w:val="00CD4E1F"/>
    <w:rsid w:val="00CD516E"/>
    <w:rsid w:val="00CD55D5"/>
    <w:rsid w:val="00CD56BF"/>
    <w:rsid w:val="00CD58F8"/>
    <w:rsid w:val="00CD5FBC"/>
    <w:rsid w:val="00CD625C"/>
    <w:rsid w:val="00CD6319"/>
    <w:rsid w:val="00CD640E"/>
    <w:rsid w:val="00CD6576"/>
    <w:rsid w:val="00CD65BE"/>
    <w:rsid w:val="00CD65DC"/>
    <w:rsid w:val="00CD66BD"/>
    <w:rsid w:val="00CD6787"/>
    <w:rsid w:val="00CD6CA5"/>
    <w:rsid w:val="00CD6CAB"/>
    <w:rsid w:val="00CD6D30"/>
    <w:rsid w:val="00CD6DB1"/>
    <w:rsid w:val="00CD71D4"/>
    <w:rsid w:val="00CD7274"/>
    <w:rsid w:val="00CD77E0"/>
    <w:rsid w:val="00CD7C15"/>
    <w:rsid w:val="00CD7C87"/>
    <w:rsid w:val="00CD7CCE"/>
    <w:rsid w:val="00CD7F6E"/>
    <w:rsid w:val="00CD7FE3"/>
    <w:rsid w:val="00CE016A"/>
    <w:rsid w:val="00CE0279"/>
    <w:rsid w:val="00CE0333"/>
    <w:rsid w:val="00CE0342"/>
    <w:rsid w:val="00CE060F"/>
    <w:rsid w:val="00CE0812"/>
    <w:rsid w:val="00CE098D"/>
    <w:rsid w:val="00CE0A73"/>
    <w:rsid w:val="00CE0AEB"/>
    <w:rsid w:val="00CE0B57"/>
    <w:rsid w:val="00CE0B8C"/>
    <w:rsid w:val="00CE0CAE"/>
    <w:rsid w:val="00CE1007"/>
    <w:rsid w:val="00CE1256"/>
    <w:rsid w:val="00CE16D6"/>
    <w:rsid w:val="00CE186F"/>
    <w:rsid w:val="00CE19A3"/>
    <w:rsid w:val="00CE1D56"/>
    <w:rsid w:val="00CE1F33"/>
    <w:rsid w:val="00CE20AD"/>
    <w:rsid w:val="00CE218C"/>
    <w:rsid w:val="00CE2433"/>
    <w:rsid w:val="00CE2553"/>
    <w:rsid w:val="00CE261B"/>
    <w:rsid w:val="00CE27B6"/>
    <w:rsid w:val="00CE27BC"/>
    <w:rsid w:val="00CE2A20"/>
    <w:rsid w:val="00CE2DC8"/>
    <w:rsid w:val="00CE31F1"/>
    <w:rsid w:val="00CE321E"/>
    <w:rsid w:val="00CE337D"/>
    <w:rsid w:val="00CE36A3"/>
    <w:rsid w:val="00CE3FF9"/>
    <w:rsid w:val="00CE44E5"/>
    <w:rsid w:val="00CE451C"/>
    <w:rsid w:val="00CE4754"/>
    <w:rsid w:val="00CE481B"/>
    <w:rsid w:val="00CE4F46"/>
    <w:rsid w:val="00CE4FC1"/>
    <w:rsid w:val="00CE5003"/>
    <w:rsid w:val="00CE515B"/>
    <w:rsid w:val="00CE5356"/>
    <w:rsid w:val="00CE54B8"/>
    <w:rsid w:val="00CE5618"/>
    <w:rsid w:val="00CE583A"/>
    <w:rsid w:val="00CE5874"/>
    <w:rsid w:val="00CE58C2"/>
    <w:rsid w:val="00CE5BDD"/>
    <w:rsid w:val="00CE5DAC"/>
    <w:rsid w:val="00CE5EC9"/>
    <w:rsid w:val="00CE648D"/>
    <w:rsid w:val="00CE66BD"/>
    <w:rsid w:val="00CE66D8"/>
    <w:rsid w:val="00CE6726"/>
    <w:rsid w:val="00CE67BD"/>
    <w:rsid w:val="00CE6872"/>
    <w:rsid w:val="00CE689E"/>
    <w:rsid w:val="00CE68A9"/>
    <w:rsid w:val="00CE68DA"/>
    <w:rsid w:val="00CE72D1"/>
    <w:rsid w:val="00CE75C3"/>
    <w:rsid w:val="00CE784D"/>
    <w:rsid w:val="00CE7879"/>
    <w:rsid w:val="00CE7897"/>
    <w:rsid w:val="00CE7BEE"/>
    <w:rsid w:val="00CE7CB7"/>
    <w:rsid w:val="00CE7D4F"/>
    <w:rsid w:val="00CE7D63"/>
    <w:rsid w:val="00CE7D77"/>
    <w:rsid w:val="00CE7E39"/>
    <w:rsid w:val="00CE7FB9"/>
    <w:rsid w:val="00CF0080"/>
    <w:rsid w:val="00CF0450"/>
    <w:rsid w:val="00CF0536"/>
    <w:rsid w:val="00CF0539"/>
    <w:rsid w:val="00CF0968"/>
    <w:rsid w:val="00CF0D94"/>
    <w:rsid w:val="00CF1274"/>
    <w:rsid w:val="00CF14DD"/>
    <w:rsid w:val="00CF1630"/>
    <w:rsid w:val="00CF18DA"/>
    <w:rsid w:val="00CF1958"/>
    <w:rsid w:val="00CF1F14"/>
    <w:rsid w:val="00CF23B4"/>
    <w:rsid w:val="00CF2614"/>
    <w:rsid w:val="00CF2713"/>
    <w:rsid w:val="00CF298D"/>
    <w:rsid w:val="00CF2A98"/>
    <w:rsid w:val="00CF2AB4"/>
    <w:rsid w:val="00CF2C26"/>
    <w:rsid w:val="00CF2CE8"/>
    <w:rsid w:val="00CF3513"/>
    <w:rsid w:val="00CF3518"/>
    <w:rsid w:val="00CF3537"/>
    <w:rsid w:val="00CF3899"/>
    <w:rsid w:val="00CF3970"/>
    <w:rsid w:val="00CF421E"/>
    <w:rsid w:val="00CF4447"/>
    <w:rsid w:val="00CF44FD"/>
    <w:rsid w:val="00CF451A"/>
    <w:rsid w:val="00CF45D2"/>
    <w:rsid w:val="00CF46B4"/>
    <w:rsid w:val="00CF4C4F"/>
    <w:rsid w:val="00CF4DC6"/>
    <w:rsid w:val="00CF5098"/>
    <w:rsid w:val="00CF52BB"/>
    <w:rsid w:val="00CF5304"/>
    <w:rsid w:val="00CF5441"/>
    <w:rsid w:val="00CF5791"/>
    <w:rsid w:val="00CF59DB"/>
    <w:rsid w:val="00CF5B1F"/>
    <w:rsid w:val="00CF5B9D"/>
    <w:rsid w:val="00CF5C82"/>
    <w:rsid w:val="00CF64B9"/>
    <w:rsid w:val="00CF654B"/>
    <w:rsid w:val="00CF6608"/>
    <w:rsid w:val="00CF6864"/>
    <w:rsid w:val="00CF6873"/>
    <w:rsid w:val="00CF6ED7"/>
    <w:rsid w:val="00CF719B"/>
    <w:rsid w:val="00CF7298"/>
    <w:rsid w:val="00CF74EB"/>
    <w:rsid w:val="00CF766F"/>
    <w:rsid w:val="00CF778A"/>
    <w:rsid w:val="00CF7C01"/>
    <w:rsid w:val="00CF7DA7"/>
    <w:rsid w:val="00D0003B"/>
    <w:rsid w:val="00D00165"/>
    <w:rsid w:val="00D00450"/>
    <w:rsid w:val="00D00703"/>
    <w:rsid w:val="00D00842"/>
    <w:rsid w:val="00D00899"/>
    <w:rsid w:val="00D009F7"/>
    <w:rsid w:val="00D00A69"/>
    <w:rsid w:val="00D00D78"/>
    <w:rsid w:val="00D00F11"/>
    <w:rsid w:val="00D0101C"/>
    <w:rsid w:val="00D0103F"/>
    <w:rsid w:val="00D013C0"/>
    <w:rsid w:val="00D01422"/>
    <w:rsid w:val="00D01760"/>
    <w:rsid w:val="00D018C8"/>
    <w:rsid w:val="00D01C6E"/>
    <w:rsid w:val="00D01C82"/>
    <w:rsid w:val="00D02798"/>
    <w:rsid w:val="00D027B2"/>
    <w:rsid w:val="00D028D2"/>
    <w:rsid w:val="00D02DD5"/>
    <w:rsid w:val="00D02E4E"/>
    <w:rsid w:val="00D02FB5"/>
    <w:rsid w:val="00D0334F"/>
    <w:rsid w:val="00D0341A"/>
    <w:rsid w:val="00D0367C"/>
    <w:rsid w:val="00D03782"/>
    <w:rsid w:val="00D03C33"/>
    <w:rsid w:val="00D03FF8"/>
    <w:rsid w:val="00D04049"/>
    <w:rsid w:val="00D04239"/>
    <w:rsid w:val="00D044C1"/>
    <w:rsid w:val="00D044F1"/>
    <w:rsid w:val="00D047F1"/>
    <w:rsid w:val="00D04ED7"/>
    <w:rsid w:val="00D04FA3"/>
    <w:rsid w:val="00D0527D"/>
    <w:rsid w:val="00D053FF"/>
    <w:rsid w:val="00D0550D"/>
    <w:rsid w:val="00D056C9"/>
    <w:rsid w:val="00D05C2B"/>
    <w:rsid w:val="00D05F23"/>
    <w:rsid w:val="00D060B6"/>
    <w:rsid w:val="00D068DD"/>
    <w:rsid w:val="00D06956"/>
    <w:rsid w:val="00D06979"/>
    <w:rsid w:val="00D06E13"/>
    <w:rsid w:val="00D06F82"/>
    <w:rsid w:val="00D0745D"/>
    <w:rsid w:val="00D075EF"/>
    <w:rsid w:val="00D078A6"/>
    <w:rsid w:val="00D07A41"/>
    <w:rsid w:val="00D07A6A"/>
    <w:rsid w:val="00D07A89"/>
    <w:rsid w:val="00D1017C"/>
    <w:rsid w:val="00D10265"/>
    <w:rsid w:val="00D10584"/>
    <w:rsid w:val="00D106A5"/>
    <w:rsid w:val="00D10765"/>
    <w:rsid w:val="00D1086F"/>
    <w:rsid w:val="00D1097B"/>
    <w:rsid w:val="00D10E22"/>
    <w:rsid w:val="00D111AC"/>
    <w:rsid w:val="00D11570"/>
    <w:rsid w:val="00D119C1"/>
    <w:rsid w:val="00D11ABE"/>
    <w:rsid w:val="00D11B00"/>
    <w:rsid w:val="00D11C3F"/>
    <w:rsid w:val="00D11E7A"/>
    <w:rsid w:val="00D11F1C"/>
    <w:rsid w:val="00D12373"/>
    <w:rsid w:val="00D12A08"/>
    <w:rsid w:val="00D12CF0"/>
    <w:rsid w:val="00D12DF5"/>
    <w:rsid w:val="00D12E78"/>
    <w:rsid w:val="00D12FBE"/>
    <w:rsid w:val="00D132B0"/>
    <w:rsid w:val="00D13483"/>
    <w:rsid w:val="00D137C4"/>
    <w:rsid w:val="00D137CF"/>
    <w:rsid w:val="00D13823"/>
    <w:rsid w:val="00D138D5"/>
    <w:rsid w:val="00D13ADA"/>
    <w:rsid w:val="00D13CDF"/>
    <w:rsid w:val="00D13CFB"/>
    <w:rsid w:val="00D13EAA"/>
    <w:rsid w:val="00D13F2E"/>
    <w:rsid w:val="00D14033"/>
    <w:rsid w:val="00D14862"/>
    <w:rsid w:val="00D149BF"/>
    <w:rsid w:val="00D14C63"/>
    <w:rsid w:val="00D14DC7"/>
    <w:rsid w:val="00D14E19"/>
    <w:rsid w:val="00D156B8"/>
    <w:rsid w:val="00D15C6E"/>
    <w:rsid w:val="00D15D67"/>
    <w:rsid w:val="00D15E49"/>
    <w:rsid w:val="00D16047"/>
    <w:rsid w:val="00D161C9"/>
    <w:rsid w:val="00D163C9"/>
    <w:rsid w:val="00D16483"/>
    <w:rsid w:val="00D165C4"/>
    <w:rsid w:val="00D167FF"/>
    <w:rsid w:val="00D16B30"/>
    <w:rsid w:val="00D16BE3"/>
    <w:rsid w:val="00D16C17"/>
    <w:rsid w:val="00D170BE"/>
    <w:rsid w:val="00D17168"/>
    <w:rsid w:val="00D1716E"/>
    <w:rsid w:val="00D171F2"/>
    <w:rsid w:val="00D17294"/>
    <w:rsid w:val="00D1751D"/>
    <w:rsid w:val="00D175E7"/>
    <w:rsid w:val="00D17604"/>
    <w:rsid w:val="00D176B6"/>
    <w:rsid w:val="00D1776E"/>
    <w:rsid w:val="00D177FA"/>
    <w:rsid w:val="00D1780D"/>
    <w:rsid w:val="00D17C1F"/>
    <w:rsid w:val="00D17D4C"/>
    <w:rsid w:val="00D20284"/>
    <w:rsid w:val="00D202F4"/>
    <w:rsid w:val="00D2033B"/>
    <w:rsid w:val="00D20648"/>
    <w:rsid w:val="00D20768"/>
    <w:rsid w:val="00D2084D"/>
    <w:rsid w:val="00D20C09"/>
    <w:rsid w:val="00D20CD1"/>
    <w:rsid w:val="00D20E71"/>
    <w:rsid w:val="00D210A4"/>
    <w:rsid w:val="00D21108"/>
    <w:rsid w:val="00D2128D"/>
    <w:rsid w:val="00D21485"/>
    <w:rsid w:val="00D214C7"/>
    <w:rsid w:val="00D2155F"/>
    <w:rsid w:val="00D216D6"/>
    <w:rsid w:val="00D2179F"/>
    <w:rsid w:val="00D21AD8"/>
    <w:rsid w:val="00D21C58"/>
    <w:rsid w:val="00D21D01"/>
    <w:rsid w:val="00D21D2F"/>
    <w:rsid w:val="00D21DDA"/>
    <w:rsid w:val="00D21F75"/>
    <w:rsid w:val="00D21FF4"/>
    <w:rsid w:val="00D22199"/>
    <w:rsid w:val="00D22256"/>
    <w:rsid w:val="00D2230D"/>
    <w:rsid w:val="00D224DA"/>
    <w:rsid w:val="00D229E7"/>
    <w:rsid w:val="00D22DDD"/>
    <w:rsid w:val="00D236BC"/>
    <w:rsid w:val="00D23C99"/>
    <w:rsid w:val="00D240F5"/>
    <w:rsid w:val="00D24163"/>
    <w:rsid w:val="00D2417B"/>
    <w:rsid w:val="00D24182"/>
    <w:rsid w:val="00D24591"/>
    <w:rsid w:val="00D24643"/>
    <w:rsid w:val="00D24AE5"/>
    <w:rsid w:val="00D24B8E"/>
    <w:rsid w:val="00D24E50"/>
    <w:rsid w:val="00D24E6F"/>
    <w:rsid w:val="00D25177"/>
    <w:rsid w:val="00D25FB6"/>
    <w:rsid w:val="00D26218"/>
    <w:rsid w:val="00D263F9"/>
    <w:rsid w:val="00D26607"/>
    <w:rsid w:val="00D26D4C"/>
    <w:rsid w:val="00D26E57"/>
    <w:rsid w:val="00D2718B"/>
    <w:rsid w:val="00D27263"/>
    <w:rsid w:val="00D273A7"/>
    <w:rsid w:val="00D2740A"/>
    <w:rsid w:val="00D27690"/>
    <w:rsid w:val="00D279AB"/>
    <w:rsid w:val="00D3000B"/>
    <w:rsid w:val="00D3010F"/>
    <w:rsid w:val="00D307EB"/>
    <w:rsid w:val="00D30937"/>
    <w:rsid w:val="00D30B0C"/>
    <w:rsid w:val="00D30B14"/>
    <w:rsid w:val="00D30C78"/>
    <w:rsid w:val="00D30E18"/>
    <w:rsid w:val="00D310A9"/>
    <w:rsid w:val="00D314C4"/>
    <w:rsid w:val="00D31FA6"/>
    <w:rsid w:val="00D32172"/>
    <w:rsid w:val="00D3233D"/>
    <w:rsid w:val="00D32469"/>
    <w:rsid w:val="00D32672"/>
    <w:rsid w:val="00D33109"/>
    <w:rsid w:val="00D33328"/>
    <w:rsid w:val="00D33AEC"/>
    <w:rsid w:val="00D33E80"/>
    <w:rsid w:val="00D33EA0"/>
    <w:rsid w:val="00D3461C"/>
    <w:rsid w:val="00D34740"/>
    <w:rsid w:val="00D34A49"/>
    <w:rsid w:val="00D34F14"/>
    <w:rsid w:val="00D35235"/>
    <w:rsid w:val="00D353AC"/>
    <w:rsid w:val="00D357AD"/>
    <w:rsid w:val="00D359CE"/>
    <w:rsid w:val="00D35B9A"/>
    <w:rsid w:val="00D35BAB"/>
    <w:rsid w:val="00D35CA5"/>
    <w:rsid w:val="00D35D93"/>
    <w:rsid w:val="00D35E16"/>
    <w:rsid w:val="00D35F57"/>
    <w:rsid w:val="00D36202"/>
    <w:rsid w:val="00D36407"/>
    <w:rsid w:val="00D3660A"/>
    <w:rsid w:val="00D36682"/>
    <w:rsid w:val="00D36899"/>
    <w:rsid w:val="00D36B1D"/>
    <w:rsid w:val="00D36C87"/>
    <w:rsid w:val="00D36CBF"/>
    <w:rsid w:val="00D36F2D"/>
    <w:rsid w:val="00D36F4E"/>
    <w:rsid w:val="00D370B6"/>
    <w:rsid w:val="00D37495"/>
    <w:rsid w:val="00D37652"/>
    <w:rsid w:val="00D37725"/>
    <w:rsid w:val="00D37BC0"/>
    <w:rsid w:val="00D37C1A"/>
    <w:rsid w:val="00D37DD3"/>
    <w:rsid w:val="00D400C0"/>
    <w:rsid w:val="00D403B4"/>
    <w:rsid w:val="00D40465"/>
    <w:rsid w:val="00D40592"/>
    <w:rsid w:val="00D408B5"/>
    <w:rsid w:val="00D40B41"/>
    <w:rsid w:val="00D40D40"/>
    <w:rsid w:val="00D40D52"/>
    <w:rsid w:val="00D40D53"/>
    <w:rsid w:val="00D40F1D"/>
    <w:rsid w:val="00D4122F"/>
    <w:rsid w:val="00D41278"/>
    <w:rsid w:val="00D41A70"/>
    <w:rsid w:val="00D41AA6"/>
    <w:rsid w:val="00D41D5E"/>
    <w:rsid w:val="00D41F19"/>
    <w:rsid w:val="00D42066"/>
    <w:rsid w:val="00D4214D"/>
    <w:rsid w:val="00D4288A"/>
    <w:rsid w:val="00D4294D"/>
    <w:rsid w:val="00D429AB"/>
    <w:rsid w:val="00D42A52"/>
    <w:rsid w:val="00D42D32"/>
    <w:rsid w:val="00D42F4E"/>
    <w:rsid w:val="00D43176"/>
    <w:rsid w:val="00D43229"/>
    <w:rsid w:val="00D43340"/>
    <w:rsid w:val="00D437F6"/>
    <w:rsid w:val="00D43F87"/>
    <w:rsid w:val="00D443C9"/>
    <w:rsid w:val="00D444EB"/>
    <w:rsid w:val="00D445B7"/>
    <w:rsid w:val="00D44BC5"/>
    <w:rsid w:val="00D45120"/>
    <w:rsid w:val="00D457DC"/>
    <w:rsid w:val="00D45AA6"/>
    <w:rsid w:val="00D45EC9"/>
    <w:rsid w:val="00D4602C"/>
    <w:rsid w:val="00D464B0"/>
    <w:rsid w:val="00D464FA"/>
    <w:rsid w:val="00D4681E"/>
    <w:rsid w:val="00D468DF"/>
    <w:rsid w:val="00D46A0E"/>
    <w:rsid w:val="00D46BC4"/>
    <w:rsid w:val="00D46D47"/>
    <w:rsid w:val="00D46D87"/>
    <w:rsid w:val="00D46EA4"/>
    <w:rsid w:val="00D4716C"/>
    <w:rsid w:val="00D472A3"/>
    <w:rsid w:val="00D47647"/>
    <w:rsid w:val="00D476DC"/>
    <w:rsid w:val="00D477A2"/>
    <w:rsid w:val="00D47976"/>
    <w:rsid w:val="00D47BF7"/>
    <w:rsid w:val="00D47E56"/>
    <w:rsid w:val="00D47F04"/>
    <w:rsid w:val="00D47F96"/>
    <w:rsid w:val="00D5005D"/>
    <w:rsid w:val="00D504EF"/>
    <w:rsid w:val="00D508AF"/>
    <w:rsid w:val="00D50AC9"/>
    <w:rsid w:val="00D50E37"/>
    <w:rsid w:val="00D512E7"/>
    <w:rsid w:val="00D51381"/>
    <w:rsid w:val="00D51C0E"/>
    <w:rsid w:val="00D523D0"/>
    <w:rsid w:val="00D527B3"/>
    <w:rsid w:val="00D527F8"/>
    <w:rsid w:val="00D52883"/>
    <w:rsid w:val="00D52AD1"/>
    <w:rsid w:val="00D52C06"/>
    <w:rsid w:val="00D52F93"/>
    <w:rsid w:val="00D53029"/>
    <w:rsid w:val="00D53193"/>
    <w:rsid w:val="00D5361C"/>
    <w:rsid w:val="00D5367C"/>
    <w:rsid w:val="00D5381A"/>
    <w:rsid w:val="00D538CD"/>
    <w:rsid w:val="00D53DC1"/>
    <w:rsid w:val="00D54396"/>
    <w:rsid w:val="00D54527"/>
    <w:rsid w:val="00D5456E"/>
    <w:rsid w:val="00D545F4"/>
    <w:rsid w:val="00D54977"/>
    <w:rsid w:val="00D54A11"/>
    <w:rsid w:val="00D54B76"/>
    <w:rsid w:val="00D54DD3"/>
    <w:rsid w:val="00D54DEC"/>
    <w:rsid w:val="00D54F97"/>
    <w:rsid w:val="00D552CA"/>
    <w:rsid w:val="00D55415"/>
    <w:rsid w:val="00D5554F"/>
    <w:rsid w:val="00D55809"/>
    <w:rsid w:val="00D55AB7"/>
    <w:rsid w:val="00D55B10"/>
    <w:rsid w:val="00D563AB"/>
    <w:rsid w:val="00D56499"/>
    <w:rsid w:val="00D56511"/>
    <w:rsid w:val="00D56A1A"/>
    <w:rsid w:val="00D56CB3"/>
    <w:rsid w:val="00D57111"/>
    <w:rsid w:val="00D57112"/>
    <w:rsid w:val="00D57179"/>
    <w:rsid w:val="00D5743C"/>
    <w:rsid w:val="00D574B7"/>
    <w:rsid w:val="00D574DA"/>
    <w:rsid w:val="00D57787"/>
    <w:rsid w:val="00D5788B"/>
    <w:rsid w:val="00D57AEA"/>
    <w:rsid w:val="00D57CF3"/>
    <w:rsid w:val="00D57D22"/>
    <w:rsid w:val="00D57D40"/>
    <w:rsid w:val="00D57ED1"/>
    <w:rsid w:val="00D601AF"/>
    <w:rsid w:val="00D60246"/>
    <w:rsid w:val="00D603B7"/>
    <w:rsid w:val="00D605B6"/>
    <w:rsid w:val="00D61475"/>
    <w:rsid w:val="00D6158A"/>
    <w:rsid w:val="00D615D7"/>
    <w:rsid w:val="00D616E2"/>
    <w:rsid w:val="00D619EE"/>
    <w:rsid w:val="00D61CF1"/>
    <w:rsid w:val="00D61DBB"/>
    <w:rsid w:val="00D61F4D"/>
    <w:rsid w:val="00D6204F"/>
    <w:rsid w:val="00D625B0"/>
    <w:rsid w:val="00D6277F"/>
    <w:rsid w:val="00D62BEC"/>
    <w:rsid w:val="00D62C3A"/>
    <w:rsid w:val="00D62C73"/>
    <w:rsid w:val="00D62C9F"/>
    <w:rsid w:val="00D62D5E"/>
    <w:rsid w:val="00D638C1"/>
    <w:rsid w:val="00D63959"/>
    <w:rsid w:val="00D63999"/>
    <w:rsid w:val="00D63B70"/>
    <w:rsid w:val="00D63D34"/>
    <w:rsid w:val="00D64449"/>
    <w:rsid w:val="00D64CB0"/>
    <w:rsid w:val="00D64D40"/>
    <w:rsid w:val="00D65311"/>
    <w:rsid w:val="00D65447"/>
    <w:rsid w:val="00D65587"/>
    <w:rsid w:val="00D656F7"/>
    <w:rsid w:val="00D65C05"/>
    <w:rsid w:val="00D65EDE"/>
    <w:rsid w:val="00D66660"/>
    <w:rsid w:val="00D666CC"/>
    <w:rsid w:val="00D66795"/>
    <w:rsid w:val="00D6691A"/>
    <w:rsid w:val="00D6693B"/>
    <w:rsid w:val="00D66A30"/>
    <w:rsid w:val="00D678DB"/>
    <w:rsid w:val="00D67FC4"/>
    <w:rsid w:val="00D7022B"/>
    <w:rsid w:val="00D7067E"/>
    <w:rsid w:val="00D70B72"/>
    <w:rsid w:val="00D70D05"/>
    <w:rsid w:val="00D70F43"/>
    <w:rsid w:val="00D70FAA"/>
    <w:rsid w:val="00D70FD7"/>
    <w:rsid w:val="00D71568"/>
    <w:rsid w:val="00D71598"/>
    <w:rsid w:val="00D715CD"/>
    <w:rsid w:val="00D716F0"/>
    <w:rsid w:val="00D7197B"/>
    <w:rsid w:val="00D71B85"/>
    <w:rsid w:val="00D71C0F"/>
    <w:rsid w:val="00D71CE6"/>
    <w:rsid w:val="00D72224"/>
    <w:rsid w:val="00D7288E"/>
    <w:rsid w:val="00D72CB7"/>
    <w:rsid w:val="00D72FA8"/>
    <w:rsid w:val="00D7320D"/>
    <w:rsid w:val="00D734DD"/>
    <w:rsid w:val="00D738D0"/>
    <w:rsid w:val="00D73B1D"/>
    <w:rsid w:val="00D73D00"/>
    <w:rsid w:val="00D7418A"/>
    <w:rsid w:val="00D7420B"/>
    <w:rsid w:val="00D74285"/>
    <w:rsid w:val="00D74384"/>
    <w:rsid w:val="00D743E2"/>
    <w:rsid w:val="00D744C8"/>
    <w:rsid w:val="00D7456C"/>
    <w:rsid w:val="00D74752"/>
    <w:rsid w:val="00D748EC"/>
    <w:rsid w:val="00D74E08"/>
    <w:rsid w:val="00D75037"/>
    <w:rsid w:val="00D75057"/>
    <w:rsid w:val="00D750E9"/>
    <w:rsid w:val="00D75151"/>
    <w:rsid w:val="00D7540D"/>
    <w:rsid w:val="00D759CE"/>
    <w:rsid w:val="00D76096"/>
    <w:rsid w:val="00D76133"/>
    <w:rsid w:val="00D76526"/>
    <w:rsid w:val="00D7655D"/>
    <w:rsid w:val="00D765C7"/>
    <w:rsid w:val="00D76901"/>
    <w:rsid w:val="00D769C1"/>
    <w:rsid w:val="00D76B1A"/>
    <w:rsid w:val="00D771F1"/>
    <w:rsid w:val="00D7753E"/>
    <w:rsid w:val="00D77557"/>
    <w:rsid w:val="00D7758A"/>
    <w:rsid w:val="00D778C4"/>
    <w:rsid w:val="00D77B6A"/>
    <w:rsid w:val="00D77E41"/>
    <w:rsid w:val="00D77FD1"/>
    <w:rsid w:val="00D80596"/>
    <w:rsid w:val="00D809B8"/>
    <w:rsid w:val="00D80A02"/>
    <w:rsid w:val="00D80A88"/>
    <w:rsid w:val="00D80AE3"/>
    <w:rsid w:val="00D80DCD"/>
    <w:rsid w:val="00D813F7"/>
    <w:rsid w:val="00D81560"/>
    <w:rsid w:val="00D815B2"/>
    <w:rsid w:val="00D816BB"/>
    <w:rsid w:val="00D81755"/>
    <w:rsid w:val="00D81858"/>
    <w:rsid w:val="00D819FC"/>
    <w:rsid w:val="00D81A30"/>
    <w:rsid w:val="00D81F0A"/>
    <w:rsid w:val="00D8209E"/>
    <w:rsid w:val="00D821C7"/>
    <w:rsid w:val="00D823AA"/>
    <w:rsid w:val="00D823F8"/>
    <w:rsid w:val="00D82BEA"/>
    <w:rsid w:val="00D83126"/>
    <w:rsid w:val="00D83445"/>
    <w:rsid w:val="00D8354B"/>
    <w:rsid w:val="00D836C2"/>
    <w:rsid w:val="00D83818"/>
    <w:rsid w:val="00D83D6A"/>
    <w:rsid w:val="00D843AF"/>
    <w:rsid w:val="00D84414"/>
    <w:rsid w:val="00D84761"/>
    <w:rsid w:val="00D84D0C"/>
    <w:rsid w:val="00D84F05"/>
    <w:rsid w:val="00D850F1"/>
    <w:rsid w:val="00D8530F"/>
    <w:rsid w:val="00D853F5"/>
    <w:rsid w:val="00D85514"/>
    <w:rsid w:val="00D85588"/>
    <w:rsid w:val="00D857BF"/>
    <w:rsid w:val="00D85BE8"/>
    <w:rsid w:val="00D85D95"/>
    <w:rsid w:val="00D85E59"/>
    <w:rsid w:val="00D864E7"/>
    <w:rsid w:val="00D864FB"/>
    <w:rsid w:val="00D8654E"/>
    <w:rsid w:val="00D86766"/>
    <w:rsid w:val="00D86B8A"/>
    <w:rsid w:val="00D86F67"/>
    <w:rsid w:val="00D870CF"/>
    <w:rsid w:val="00D87229"/>
    <w:rsid w:val="00D87540"/>
    <w:rsid w:val="00D87875"/>
    <w:rsid w:val="00D87D20"/>
    <w:rsid w:val="00D87D88"/>
    <w:rsid w:val="00D87DA3"/>
    <w:rsid w:val="00D87E6F"/>
    <w:rsid w:val="00D90489"/>
    <w:rsid w:val="00D90A48"/>
    <w:rsid w:val="00D90BDE"/>
    <w:rsid w:val="00D91036"/>
    <w:rsid w:val="00D9107C"/>
    <w:rsid w:val="00D91135"/>
    <w:rsid w:val="00D91A8A"/>
    <w:rsid w:val="00D91BD3"/>
    <w:rsid w:val="00D91CB2"/>
    <w:rsid w:val="00D91F2E"/>
    <w:rsid w:val="00D92725"/>
    <w:rsid w:val="00D92779"/>
    <w:rsid w:val="00D928FA"/>
    <w:rsid w:val="00D92A43"/>
    <w:rsid w:val="00D92BC5"/>
    <w:rsid w:val="00D92D58"/>
    <w:rsid w:val="00D9317C"/>
    <w:rsid w:val="00D93250"/>
    <w:rsid w:val="00D934B7"/>
    <w:rsid w:val="00D93596"/>
    <w:rsid w:val="00D93694"/>
    <w:rsid w:val="00D9373F"/>
    <w:rsid w:val="00D93A13"/>
    <w:rsid w:val="00D93AB4"/>
    <w:rsid w:val="00D93CF8"/>
    <w:rsid w:val="00D94024"/>
    <w:rsid w:val="00D94103"/>
    <w:rsid w:val="00D943F0"/>
    <w:rsid w:val="00D94484"/>
    <w:rsid w:val="00D94491"/>
    <w:rsid w:val="00D94637"/>
    <w:rsid w:val="00D9494F"/>
    <w:rsid w:val="00D94A64"/>
    <w:rsid w:val="00D9529D"/>
    <w:rsid w:val="00D952CF"/>
    <w:rsid w:val="00D95741"/>
    <w:rsid w:val="00D957AC"/>
    <w:rsid w:val="00D95813"/>
    <w:rsid w:val="00D95BC9"/>
    <w:rsid w:val="00D95CCA"/>
    <w:rsid w:val="00D95CE6"/>
    <w:rsid w:val="00D95E97"/>
    <w:rsid w:val="00D95EF1"/>
    <w:rsid w:val="00D96196"/>
    <w:rsid w:val="00D96E76"/>
    <w:rsid w:val="00D96EDC"/>
    <w:rsid w:val="00D97196"/>
    <w:rsid w:val="00D97641"/>
    <w:rsid w:val="00D9767B"/>
    <w:rsid w:val="00D97D64"/>
    <w:rsid w:val="00D97FAA"/>
    <w:rsid w:val="00DA0399"/>
    <w:rsid w:val="00DA0680"/>
    <w:rsid w:val="00DA0B12"/>
    <w:rsid w:val="00DA11D6"/>
    <w:rsid w:val="00DA12B0"/>
    <w:rsid w:val="00DA1549"/>
    <w:rsid w:val="00DA1999"/>
    <w:rsid w:val="00DA20FB"/>
    <w:rsid w:val="00DA213B"/>
    <w:rsid w:val="00DA2429"/>
    <w:rsid w:val="00DA24CB"/>
    <w:rsid w:val="00DA2906"/>
    <w:rsid w:val="00DA2B7D"/>
    <w:rsid w:val="00DA2E3C"/>
    <w:rsid w:val="00DA2E8B"/>
    <w:rsid w:val="00DA2F10"/>
    <w:rsid w:val="00DA32FC"/>
    <w:rsid w:val="00DA378A"/>
    <w:rsid w:val="00DA3843"/>
    <w:rsid w:val="00DA389B"/>
    <w:rsid w:val="00DA3958"/>
    <w:rsid w:val="00DA3B72"/>
    <w:rsid w:val="00DA3DC7"/>
    <w:rsid w:val="00DA3E55"/>
    <w:rsid w:val="00DA4051"/>
    <w:rsid w:val="00DA42DB"/>
    <w:rsid w:val="00DA4BE8"/>
    <w:rsid w:val="00DA4DD8"/>
    <w:rsid w:val="00DA5230"/>
    <w:rsid w:val="00DA52C7"/>
    <w:rsid w:val="00DA544D"/>
    <w:rsid w:val="00DA575B"/>
    <w:rsid w:val="00DA58C3"/>
    <w:rsid w:val="00DA5A95"/>
    <w:rsid w:val="00DA5C93"/>
    <w:rsid w:val="00DA5E35"/>
    <w:rsid w:val="00DA60BE"/>
    <w:rsid w:val="00DA6404"/>
    <w:rsid w:val="00DA6777"/>
    <w:rsid w:val="00DA6954"/>
    <w:rsid w:val="00DA69AD"/>
    <w:rsid w:val="00DA6B78"/>
    <w:rsid w:val="00DA6D8E"/>
    <w:rsid w:val="00DA6E5A"/>
    <w:rsid w:val="00DA6F69"/>
    <w:rsid w:val="00DA6F9C"/>
    <w:rsid w:val="00DA7561"/>
    <w:rsid w:val="00DA779F"/>
    <w:rsid w:val="00DA7896"/>
    <w:rsid w:val="00DA7B29"/>
    <w:rsid w:val="00DA7B41"/>
    <w:rsid w:val="00DA7B9D"/>
    <w:rsid w:val="00DA7BAD"/>
    <w:rsid w:val="00DA7C14"/>
    <w:rsid w:val="00DA7C16"/>
    <w:rsid w:val="00DA7DA2"/>
    <w:rsid w:val="00DA7F6D"/>
    <w:rsid w:val="00DA7FEC"/>
    <w:rsid w:val="00DB0285"/>
    <w:rsid w:val="00DB0550"/>
    <w:rsid w:val="00DB07D5"/>
    <w:rsid w:val="00DB08BD"/>
    <w:rsid w:val="00DB08CD"/>
    <w:rsid w:val="00DB0A1D"/>
    <w:rsid w:val="00DB1405"/>
    <w:rsid w:val="00DB1449"/>
    <w:rsid w:val="00DB15F2"/>
    <w:rsid w:val="00DB1684"/>
    <w:rsid w:val="00DB1C18"/>
    <w:rsid w:val="00DB1CAE"/>
    <w:rsid w:val="00DB20E9"/>
    <w:rsid w:val="00DB20F0"/>
    <w:rsid w:val="00DB21BA"/>
    <w:rsid w:val="00DB233D"/>
    <w:rsid w:val="00DB276A"/>
    <w:rsid w:val="00DB2BF2"/>
    <w:rsid w:val="00DB2EDF"/>
    <w:rsid w:val="00DB302B"/>
    <w:rsid w:val="00DB30DE"/>
    <w:rsid w:val="00DB343A"/>
    <w:rsid w:val="00DB3C02"/>
    <w:rsid w:val="00DB3F37"/>
    <w:rsid w:val="00DB4197"/>
    <w:rsid w:val="00DB42B0"/>
    <w:rsid w:val="00DB44D7"/>
    <w:rsid w:val="00DB45E0"/>
    <w:rsid w:val="00DB4A52"/>
    <w:rsid w:val="00DB4B52"/>
    <w:rsid w:val="00DB4E0C"/>
    <w:rsid w:val="00DB4E8C"/>
    <w:rsid w:val="00DB51CE"/>
    <w:rsid w:val="00DB53FD"/>
    <w:rsid w:val="00DB5462"/>
    <w:rsid w:val="00DB565A"/>
    <w:rsid w:val="00DB58DD"/>
    <w:rsid w:val="00DB5E41"/>
    <w:rsid w:val="00DB5EBB"/>
    <w:rsid w:val="00DB5F0A"/>
    <w:rsid w:val="00DB63CB"/>
    <w:rsid w:val="00DB6AE4"/>
    <w:rsid w:val="00DB6D93"/>
    <w:rsid w:val="00DB6E32"/>
    <w:rsid w:val="00DB6FC2"/>
    <w:rsid w:val="00DB7113"/>
    <w:rsid w:val="00DB715A"/>
    <w:rsid w:val="00DB757E"/>
    <w:rsid w:val="00DB7627"/>
    <w:rsid w:val="00DB7661"/>
    <w:rsid w:val="00DB793F"/>
    <w:rsid w:val="00DB799B"/>
    <w:rsid w:val="00DB7B1C"/>
    <w:rsid w:val="00DC02E8"/>
    <w:rsid w:val="00DC0432"/>
    <w:rsid w:val="00DC0818"/>
    <w:rsid w:val="00DC096B"/>
    <w:rsid w:val="00DC0B25"/>
    <w:rsid w:val="00DC0BEA"/>
    <w:rsid w:val="00DC12D8"/>
    <w:rsid w:val="00DC12EA"/>
    <w:rsid w:val="00DC1343"/>
    <w:rsid w:val="00DC1402"/>
    <w:rsid w:val="00DC1623"/>
    <w:rsid w:val="00DC180D"/>
    <w:rsid w:val="00DC1EB5"/>
    <w:rsid w:val="00DC2148"/>
    <w:rsid w:val="00DC2160"/>
    <w:rsid w:val="00DC27BF"/>
    <w:rsid w:val="00DC2884"/>
    <w:rsid w:val="00DC2D1F"/>
    <w:rsid w:val="00DC2D2D"/>
    <w:rsid w:val="00DC2D8D"/>
    <w:rsid w:val="00DC2E3C"/>
    <w:rsid w:val="00DC30A5"/>
    <w:rsid w:val="00DC31CD"/>
    <w:rsid w:val="00DC32B4"/>
    <w:rsid w:val="00DC3445"/>
    <w:rsid w:val="00DC37A7"/>
    <w:rsid w:val="00DC405C"/>
    <w:rsid w:val="00DC47F7"/>
    <w:rsid w:val="00DC4D36"/>
    <w:rsid w:val="00DC4D8B"/>
    <w:rsid w:val="00DC503A"/>
    <w:rsid w:val="00DC58BE"/>
    <w:rsid w:val="00DC58C2"/>
    <w:rsid w:val="00DC5ABA"/>
    <w:rsid w:val="00DC5ABE"/>
    <w:rsid w:val="00DC5B06"/>
    <w:rsid w:val="00DC5CCF"/>
    <w:rsid w:val="00DC5CDA"/>
    <w:rsid w:val="00DC5FE7"/>
    <w:rsid w:val="00DC6012"/>
    <w:rsid w:val="00DC61B1"/>
    <w:rsid w:val="00DC675E"/>
    <w:rsid w:val="00DC68CE"/>
    <w:rsid w:val="00DC6D60"/>
    <w:rsid w:val="00DC7197"/>
    <w:rsid w:val="00DC72DB"/>
    <w:rsid w:val="00DC7369"/>
    <w:rsid w:val="00DC73E7"/>
    <w:rsid w:val="00DC765F"/>
    <w:rsid w:val="00DC775F"/>
    <w:rsid w:val="00DC77B9"/>
    <w:rsid w:val="00DC79C6"/>
    <w:rsid w:val="00DC7A7B"/>
    <w:rsid w:val="00DC7C60"/>
    <w:rsid w:val="00DC7D43"/>
    <w:rsid w:val="00DC7DB0"/>
    <w:rsid w:val="00DC7FC8"/>
    <w:rsid w:val="00DC7FF5"/>
    <w:rsid w:val="00DD0425"/>
    <w:rsid w:val="00DD0505"/>
    <w:rsid w:val="00DD06BC"/>
    <w:rsid w:val="00DD0F11"/>
    <w:rsid w:val="00DD0F68"/>
    <w:rsid w:val="00DD1225"/>
    <w:rsid w:val="00DD13B1"/>
    <w:rsid w:val="00DD1525"/>
    <w:rsid w:val="00DD1652"/>
    <w:rsid w:val="00DD1747"/>
    <w:rsid w:val="00DD18BE"/>
    <w:rsid w:val="00DD1D6E"/>
    <w:rsid w:val="00DD1DDE"/>
    <w:rsid w:val="00DD246B"/>
    <w:rsid w:val="00DD24B7"/>
    <w:rsid w:val="00DD2735"/>
    <w:rsid w:val="00DD2743"/>
    <w:rsid w:val="00DD28C1"/>
    <w:rsid w:val="00DD29FE"/>
    <w:rsid w:val="00DD2B1A"/>
    <w:rsid w:val="00DD2C12"/>
    <w:rsid w:val="00DD2CE3"/>
    <w:rsid w:val="00DD2EED"/>
    <w:rsid w:val="00DD3046"/>
    <w:rsid w:val="00DD3162"/>
    <w:rsid w:val="00DD331B"/>
    <w:rsid w:val="00DD35F7"/>
    <w:rsid w:val="00DD396A"/>
    <w:rsid w:val="00DD3B53"/>
    <w:rsid w:val="00DD3B66"/>
    <w:rsid w:val="00DD3C1D"/>
    <w:rsid w:val="00DD3CE4"/>
    <w:rsid w:val="00DD4074"/>
    <w:rsid w:val="00DD41D2"/>
    <w:rsid w:val="00DD42E9"/>
    <w:rsid w:val="00DD436D"/>
    <w:rsid w:val="00DD4445"/>
    <w:rsid w:val="00DD4ACE"/>
    <w:rsid w:val="00DD4ADF"/>
    <w:rsid w:val="00DD4BA6"/>
    <w:rsid w:val="00DD4C05"/>
    <w:rsid w:val="00DD4CC4"/>
    <w:rsid w:val="00DD4DC2"/>
    <w:rsid w:val="00DD4DE8"/>
    <w:rsid w:val="00DD538B"/>
    <w:rsid w:val="00DD53AE"/>
    <w:rsid w:val="00DD54B7"/>
    <w:rsid w:val="00DD597D"/>
    <w:rsid w:val="00DD5A27"/>
    <w:rsid w:val="00DD5C25"/>
    <w:rsid w:val="00DD66E7"/>
    <w:rsid w:val="00DD67BB"/>
    <w:rsid w:val="00DD688E"/>
    <w:rsid w:val="00DD6C5B"/>
    <w:rsid w:val="00DD6C90"/>
    <w:rsid w:val="00DD6E62"/>
    <w:rsid w:val="00DD7540"/>
    <w:rsid w:val="00DD79CA"/>
    <w:rsid w:val="00DD7A56"/>
    <w:rsid w:val="00DD7F39"/>
    <w:rsid w:val="00DE0584"/>
    <w:rsid w:val="00DE099C"/>
    <w:rsid w:val="00DE1323"/>
    <w:rsid w:val="00DE1388"/>
    <w:rsid w:val="00DE1821"/>
    <w:rsid w:val="00DE184F"/>
    <w:rsid w:val="00DE1B1F"/>
    <w:rsid w:val="00DE1D22"/>
    <w:rsid w:val="00DE22BA"/>
    <w:rsid w:val="00DE26D1"/>
    <w:rsid w:val="00DE27F6"/>
    <w:rsid w:val="00DE2943"/>
    <w:rsid w:val="00DE2973"/>
    <w:rsid w:val="00DE2BDA"/>
    <w:rsid w:val="00DE334A"/>
    <w:rsid w:val="00DE3410"/>
    <w:rsid w:val="00DE3571"/>
    <w:rsid w:val="00DE39E5"/>
    <w:rsid w:val="00DE3BBC"/>
    <w:rsid w:val="00DE3E28"/>
    <w:rsid w:val="00DE438A"/>
    <w:rsid w:val="00DE44CE"/>
    <w:rsid w:val="00DE46DA"/>
    <w:rsid w:val="00DE49CB"/>
    <w:rsid w:val="00DE4B0F"/>
    <w:rsid w:val="00DE4BBC"/>
    <w:rsid w:val="00DE4C09"/>
    <w:rsid w:val="00DE532F"/>
    <w:rsid w:val="00DE55C0"/>
    <w:rsid w:val="00DE5742"/>
    <w:rsid w:val="00DE585E"/>
    <w:rsid w:val="00DE5883"/>
    <w:rsid w:val="00DE591B"/>
    <w:rsid w:val="00DE5962"/>
    <w:rsid w:val="00DE5A3F"/>
    <w:rsid w:val="00DE5CF3"/>
    <w:rsid w:val="00DE5DCC"/>
    <w:rsid w:val="00DE5E03"/>
    <w:rsid w:val="00DE6091"/>
    <w:rsid w:val="00DE611D"/>
    <w:rsid w:val="00DE61A1"/>
    <w:rsid w:val="00DE62BB"/>
    <w:rsid w:val="00DE62C2"/>
    <w:rsid w:val="00DE6393"/>
    <w:rsid w:val="00DE63A9"/>
    <w:rsid w:val="00DE66A7"/>
    <w:rsid w:val="00DE6A6D"/>
    <w:rsid w:val="00DE6AB1"/>
    <w:rsid w:val="00DE6C14"/>
    <w:rsid w:val="00DE7254"/>
    <w:rsid w:val="00DE727C"/>
    <w:rsid w:val="00DE77A9"/>
    <w:rsid w:val="00DE7CCC"/>
    <w:rsid w:val="00DE7D35"/>
    <w:rsid w:val="00DE7F16"/>
    <w:rsid w:val="00DF055D"/>
    <w:rsid w:val="00DF05F2"/>
    <w:rsid w:val="00DF0963"/>
    <w:rsid w:val="00DF09B0"/>
    <w:rsid w:val="00DF09BA"/>
    <w:rsid w:val="00DF11E8"/>
    <w:rsid w:val="00DF1401"/>
    <w:rsid w:val="00DF14D2"/>
    <w:rsid w:val="00DF14E7"/>
    <w:rsid w:val="00DF163D"/>
    <w:rsid w:val="00DF1C53"/>
    <w:rsid w:val="00DF1CF9"/>
    <w:rsid w:val="00DF1E76"/>
    <w:rsid w:val="00DF1EFF"/>
    <w:rsid w:val="00DF227C"/>
    <w:rsid w:val="00DF23B9"/>
    <w:rsid w:val="00DF2572"/>
    <w:rsid w:val="00DF26F5"/>
    <w:rsid w:val="00DF297F"/>
    <w:rsid w:val="00DF2AF0"/>
    <w:rsid w:val="00DF306D"/>
    <w:rsid w:val="00DF31DD"/>
    <w:rsid w:val="00DF3293"/>
    <w:rsid w:val="00DF36FC"/>
    <w:rsid w:val="00DF378E"/>
    <w:rsid w:val="00DF37CB"/>
    <w:rsid w:val="00DF3B2B"/>
    <w:rsid w:val="00DF3EA4"/>
    <w:rsid w:val="00DF4491"/>
    <w:rsid w:val="00DF4581"/>
    <w:rsid w:val="00DF4641"/>
    <w:rsid w:val="00DF4658"/>
    <w:rsid w:val="00DF466D"/>
    <w:rsid w:val="00DF48E0"/>
    <w:rsid w:val="00DF4DE1"/>
    <w:rsid w:val="00DF4F2D"/>
    <w:rsid w:val="00DF510E"/>
    <w:rsid w:val="00DF5154"/>
    <w:rsid w:val="00DF51FD"/>
    <w:rsid w:val="00DF53AA"/>
    <w:rsid w:val="00DF53C7"/>
    <w:rsid w:val="00DF55B0"/>
    <w:rsid w:val="00DF5A29"/>
    <w:rsid w:val="00DF5A4A"/>
    <w:rsid w:val="00DF5D79"/>
    <w:rsid w:val="00DF5E72"/>
    <w:rsid w:val="00DF6067"/>
    <w:rsid w:val="00DF6458"/>
    <w:rsid w:val="00DF65A3"/>
    <w:rsid w:val="00DF66C6"/>
    <w:rsid w:val="00DF679D"/>
    <w:rsid w:val="00DF6824"/>
    <w:rsid w:val="00DF68F6"/>
    <w:rsid w:val="00DF69B4"/>
    <w:rsid w:val="00DF6A73"/>
    <w:rsid w:val="00DF6B38"/>
    <w:rsid w:val="00DF6CBC"/>
    <w:rsid w:val="00DF6D42"/>
    <w:rsid w:val="00DF6F3B"/>
    <w:rsid w:val="00DF6F7A"/>
    <w:rsid w:val="00DF7167"/>
    <w:rsid w:val="00DF720C"/>
    <w:rsid w:val="00DF7301"/>
    <w:rsid w:val="00DF731F"/>
    <w:rsid w:val="00DF77B6"/>
    <w:rsid w:val="00DF77BE"/>
    <w:rsid w:val="00DF780C"/>
    <w:rsid w:val="00DF7ABF"/>
    <w:rsid w:val="00DF7E83"/>
    <w:rsid w:val="00DF7F88"/>
    <w:rsid w:val="00E00024"/>
    <w:rsid w:val="00E000A3"/>
    <w:rsid w:val="00E000D9"/>
    <w:rsid w:val="00E00753"/>
    <w:rsid w:val="00E0095B"/>
    <w:rsid w:val="00E0097B"/>
    <w:rsid w:val="00E00CD4"/>
    <w:rsid w:val="00E00D1F"/>
    <w:rsid w:val="00E01102"/>
    <w:rsid w:val="00E012AC"/>
    <w:rsid w:val="00E012D7"/>
    <w:rsid w:val="00E01317"/>
    <w:rsid w:val="00E01349"/>
    <w:rsid w:val="00E0136F"/>
    <w:rsid w:val="00E01D6D"/>
    <w:rsid w:val="00E0208A"/>
    <w:rsid w:val="00E020D8"/>
    <w:rsid w:val="00E020DC"/>
    <w:rsid w:val="00E02618"/>
    <w:rsid w:val="00E027D9"/>
    <w:rsid w:val="00E02A59"/>
    <w:rsid w:val="00E02D04"/>
    <w:rsid w:val="00E02E3B"/>
    <w:rsid w:val="00E03081"/>
    <w:rsid w:val="00E030B6"/>
    <w:rsid w:val="00E03473"/>
    <w:rsid w:val="00E03919"/>
    <w:rsid w:val="00E039B5"/>
    <w:rsid w:val="00E03B34"/>
    <w:rsid w:val="00E03C02"/>
    <w:rsid w:val="00E03C4D"/>
    <w:rsid w:val="00E03C80"/>
    <w:rsid w:val="00E03CC8"/>
    <w:rsid w:val="00E03E30"/>
    <w:rsid w:val="00E03E53"/>
    <w:rsid w:val="00E043C1"/>
    <w:rsid w:val="00E0456C"/>
    <w:rsid w:val="00E046D0"/>
    <w:rsid w:val="00E047B0"/>
    <w:rsid w:val="00E04C58"/>
    <w:rsid w:val="00E05289"/>
    <w:rsid w:val="00E05655"/>
    <w:rsid w:val="00E05752"/>
    <w:rsid w:val="00E057A0"/>
    <w:rsid w:val="00E05947"/>
    <w:rsid w:val="00E05AD6"/>
    <w:rsid w:val="00E05FF2"/>
    <w:rsid w:val="00E05FFC"/>
    <w:rsid w:val="00E064F3"/>
    <w:rsid w:val="00E06612"/>
    <w:rsid w:val="00E066D7"/>
    <w:rsid w:val="00E0697D"/>
    <w:rsid w:val="00E069AE"/>
    <w:rsid w:val="00E069B8"/>
    <w:rsid w:val="00E06A76"/>
    <w:rsid w:val="00E06C0A"/>
    <w:rsid w:val="00E06C4F"/>
    <w:rsid w:val="00E06E6F"/>
    <w:rsid w:val="00E0745B"/>
    <w:rsid w:val="00E079CA"/>
    <w:rsid w:val="00E07AFF"/>
    <w:rsid w:val="00E07E16"/>
    <w:rsid w:val="00E10311"/>
    <w:rsid w:val="00E10914"/>
    <w:rsid w:val="00E109ED"/>
    <w:rsid w:val="00E10BCC"/>
    <w:rsid w:val="00E10BFA"/>
    <w:rsid w:val="00E10D0B"/>
    <w:rsid w:val="00E10EA3"/>
    <w:rsid w:val="00E110C4"/>
    <w:rsid w:val="00E11248"/>
    <w:rsid w:val="00E115A8"/>
    <w:rsid w:val="00E11674"/>
    <w:rsid w:val="00E1185A"/>
    <w:rsid w:val="00E11909"/>
    <w:rsid w:val="00E1195A"/>
    <w:rsid w:val="00E11C54"/>
    <w:rsid w:val="00E11DDD"/>
    <w:rsid w:val="00E11EB2"/>
    <w:rsid w:val="00E11EED"/>
    <w:rsid w:val="00E12319"/>
    <w:rsid w:val="00E12480"/>
    <w:rsid w:val="00E126BA"/>
    <w:rsid w:val="00E128A5"/>
    <w:rsid w:val="00E1297C"/>
    <w:rsid w:val="00E12D9F"/>
    <w:rsid w:val="00E12DDA"/>
    <w:rsid w:val="00E12EFC"/>
    <w:rsid w:val="00E12FE4"/>
    <w:rsid w:val="00E137F7"/>
    <w:rsid w:val="00E1380F"/>
    <w:rsid w:val="00E1396D"/>
    <w:rsid w:val="00E13B9C"/>
    <w:rsid w:val="00E13F37"/>
    <w:rsid w:val="00E1410B"/>
    <w:rsid w:val="00E141AF"/>
    <w:rsid w:val="00E1432B"/>
    <w:rsid w:val="00E143D4"/>
    <w:rsid w:val="00E14434"/>
    <w:rsid w:val="00E14B01"/>
    <w:rsid w:val="00E14EC8"/>
    <w:rsid w:val="00E15047"/>
    <w:rsid w:val="00E15081"/>
    <w:rsid w:val="00E15135"/>
    <w:rsid w:val="00E1517A"/>
    <w:rsid w:val="00E151FB"/>
    <w:rsid w:val="00E15276"/>
    <w:rsid w:val="00E153C3"/>
    <w:rsid w:val="00E153E9"/>
    <w:rsid w:val="00E155FF"/>
    <w:rsid w:val="00E15879"/>
    <w:rsid w:val="00E15B44"/>
    <w:rsid w:val="00E15E3A"/>
    <w:rsid w:val="00E16186"/>
    <w:rsid w:val="00E161A2"/>
    <w:rsid w:val="00E16316"/>
    <w:rsid w:val="00E16677"/>
    <w:rsid w:val="00E16D2A"/>
    <w:rsid w:val="00E16E54"/>
    <w:rsid w:val="00E173D2"/>
    <w:rsid w:val="00E173DC"/>
    <w:rsid w:val="00E1777C"/>
    <w:rsid w:val="00E178AD"/>
    <w:rsid w:val="00E179FB"/>
    <w:rsid w:val="00E17ADE"/>
    <w:rsid w:val="00E2003D"/>
    <w:rsid w:val="00E20270"/>
    <w:rsid w:val="00E202C9"/>
    <w:rsid w:val="00E2039A"/>
    <w:rsid w:val="00E20433"/>
    <w:rsid w:val="00E20724"/>
    <w:rsid w:val="00E20AC9"/>
    <w:rsid w:val="00E20ACD"/>
    <w:rsid w:val="00E20C4D"/>
    <w:rsid w:val="00E20E12"/>
    <w:rsid w:val="00E20F40"/>
    <w:rsid w:val="00E210CC"/>
    <w:rsid w:val="00E214F5"/>
    <w:rsid w:val="00E216C4"/>
    <w:rsid w:val="00E21946"/>
    <w:rsid w:val="00E21BF7"/>
    <w:rsid w:val="00E21C83"/>
    <w:rsid w:val="00E21D71"/>
    <w:rsid w:val="00E22004"/>
    <w:rsid w:val="00E22582"/>
    <w:rsid w:val="00E22657"/>
    <w:rsid w:val="00E2280D"/>
    <w:rsid w:val="00E2315C"/>
    <w:rsid w:val="00E2327A"/>
    <w:rsid w:val="00E23515"/>
    <w:rsid w:val="00E2356C"/>
    <w:rsid w:val="00E23623"/>
    <w:rsid w:val="00E236EE"/>
    <w:rsid w:val="00E23B6C"/>
    <w:rsid w:val="00E23F03"/>
    <w:rsid w:val="00E2415A"/>
    <w:rsid w:val="00E241D7"/>
    <w:rsid w:val="00E247DF"/>
    <w:rsid w:val="00E2485E"/>
    <w:rsid w:val="00E2497E"/>
    <w:rsid w:val="00E24E6B"/>
    <w:rsid w:val="00E24EDC"/>
    <w:rsid w:val="00E24F88"/>
    <w:rsid w:val="00E25468"/>
    <w:rsid w:val="00E254FC"/>
    <w:rsid w:val="00E2556B"/>
    <w:rsid w:val="00E25737"/>
    <w:rsid w:val="00E258E0"/>
    <w:rsid w:val="00E25B60"/>
    <w:rsid w:val="00E260F2"/>
    <w:rsid w:val="00E261AD"/>
    <w:rsid w:val="00E2620C"/>
    <w:rsid w:val="00E26421"/>
    <w:rsid w:val="00E26818"/>
    <w:rsid w:val="00E26A12"/>
    <w:rsid w:val="00E26D58"/>
    <w:rsid w:val="00E26DB3"/>
    <w:rsid w:val="00E2727D"/>
    <w:rsid w:val="00E274A7"/>
    <w:rsid w:val="00E274F7"/>
    <w:rsid w:val="00E27A03"/>
    <w:rsid w:val="00E27BB1"/>
    <w:rsid w:val="00E27C2B"/>
    <w:rsid w:val="00E27D02"/>
    <w:rsid w:val="00E30315"/>
    <w:rsid w:val="00E3037A"/>
    <w:rsid w:val="00E3039D"/>
    <w:rsid w:val="00E30678"/>
    <w:rsid w:val="00E30A27"/>
    <w:rsid w:val="00E30AC7"/>
    <w:rsid w:val="00E30B95"/>
    <w:rsid w:val="00E30C04"/>
    <w:rsid w:val="00E30ED1"/>
    <w:rsid w:val="00E30FC3"/>
    <w:rsid w:val="00E312C6"/>
    <w:rsid w:val="00E31576"/>
    <w:rsid w:val="00E31752"/>
    <w:rsid w:val="00E31CA4"/>
    <w:rsid w:val="00E31EAE"/>
    <w:rsid w:val="00E323AC"/>
    <w:rsid w:val="00E32569"/>
    <w:rsid w:val="00E32ABE"/>
    <w:rsid w:val="00E32EC9"/>
    <w:rsid w:val="00E3347D"/>
    <w:rsid w:val="00E33990"/>
    <w:rsid w:val="00E339FE"/>
    <w:rsid w:val="00E33B36"/>
    <w:rsid w:val="00E33BF5"/>
    <w:rsid w:val="00E343D6"/>
    <w:rsid w:val="00E3488D"/>
    <w:rsid w:val="00E34AB6"/>
    <w:rsid w:val="00E34B0B"/>
    <w:rsid w:val="00E34B79"/>
    <w:rsid w:val="00E34C4D"/>
    <w:rsid w:val="00E34C86"/>
    <w:rsid w:val="00E353EE"/>
    <w:rsid w:val="00E3576F"/>
    <w:rsid w:val="00E35983"/>
    <w:rsid w:val="00E35BB3"/>
    <w:rsid w:val="00E35C76"/>
    <w:rsid w:val="00E35C82"/>
    <w:rsid w:val="00E35CC4"/>
    <w:rsid w:val="00E35DA3"/>
    <w:rsid w:val="00E35E27"/>
    <w:rsid w:val="00E366A6"/>
    <w:rsid w:val="00E36737"/>
    <w:rsid w:val="00E36799"/>
    <w:rsid w:val="00E3685E"/>
    <w:rsid w:val="00E368B8"/>
    <w:rsid w:val="00E36A38"/>
    <w:rsid w:val="00E36C8B"/>
    <w:rsid w:val="00E372F0"/>
    <w:rsid w:val="00E37404"/>
    <w:rsid w:val="00E37642"/>
    <w:rsid w:val="00E3777A"/>
    <w:rsid w:val="00E379C2"/>
    <w:rsid w:val="00E37A05"/>
    <w:rsid w:val="00E37A9A"/>
    <w:rsid w:val="00E37DF3"/>
    <w:rsid w:val="00E37ED3"/>
    <w:rsid w:val="00E40192"/>
    <w:rsid w:val="00E40254"/>
    <w:rsid w:val="00E40CD4"/>
    <w:rsid w:val="00E40F2D"/>
    <w:rsid w:val="00E40F4E"/>
    <w:rsid w:val="00E41219"/>
    <w:rsid w:val="00E41CEF"/>
    <w:rsid w:val="00E4227E"/>
    <w:rsid w:val="00E4278E"/>
    <w:rsid w:val="00E429BF"/>
    <w:rsid w:val="00E42A6B"/>
    <w:rsid w:val="00E42DD2"/>
    <w:rsid w:val="00E42F37"/>
    <w:rsid w:val="00E4319B"/>
    <w:rsid w:val="00E435DA"/>
    <w:rsid w:val="00E440FB"/>
    <w:rsid w:val="00E4416C"/>
    <w:rsid w:val="00E4423D"/>
    <w:rsid w:val="00E44276"/>
    <w:rsid w:val="00E443A3"/>
    <w:rsid w:val="00E4464D"/>
    <w:rsid w:val="00E44745"/>
    <w:rsid w:val="00E44817"/>
    <w:rsid w:val="00E44C4D"/>
    <w:rsid w:val="00E44F65"/>
    <w:rsid w:val="00E44F7E"/>
    <w:rsid w:val="00E4524E"/>
    <w:rsid w:val="00E457D7"/>
    <w:rsid w:val="00E45D51"/>
    <w:rsid w:val="00E45E09"/>
    <w:rsid w:val="00E45E93"/>
    <w:rsid w:val="00E45F5F"/>
    <w:rsid w:val="00E468F7"/>
    <w:rsid w:val="00E46B2E"/>
    <w:rsid w:val="00E46F00"/>
    <w:rsid w:val="00E471B3"/>
    <w:rsid w:val="00E47438"/>
    <w:rsid w:val="00E4752A"/>
    <w:rsid w:val="00E47645"/>
    <w:rsid w:val="00E47993"/>
    <w:rsid w:val="00E479EE"/>
    <w:rsid w:val="00E47FF2"/>
    <w:rsid w:val="00E50713"/>
    <w:rsid w:val="00E5084A"/>
    <w:rsid w:val="00E50AD9"/>
    <w:rsid w:val="00E511A3"/>
    <w:rsid w:val="00E514F6"/>
    <w:rsid w:val="00E5153D"/>
    <w:rsid w:val="00E51591"/>
    <w:rsid w:val="00E518B6"/>
    <w:rsid w:val="00E51AF9"/>
    <w:rsid w:val="00E51B30"/>
    <w:rsid w:val="00E51FA3"/>
    <w:rsid w:val="00E52039"/>
    <w:rsid w:val="00E521ED"/>
    <w:rsid w:val="00E5231D"/>
    <w:rsid w:val="00E52524"/>
    <w:rsid w:val="00E52561"/>
    <w:rsid w:val="00E529A3"/>
    <w:rsid w:val="00E52B03"/>
    <w:rsid w:val="00E52B0B"/>
    <w:rsid w:val="00E52D07"/>
    <w:rsid w:val="00E52DDB"/>
    <w:rsid w:val="00E52E71"/>
    <w:rsid w:val="00E52EA9"/>
    <w:rsid w:val="00E52F79"/>
    <w:rsid w:val="00E53016"/>
    <w:rsid w:val="00E531B2"/>
    <w:rsid w:val="00E5328E"/>
    <w:rsid w:val="00E53513"/>
    <w:rsid w:val="00E5352E"/>
    <w:rsid w:val="00E535AE"/>
    <w:rsid w:val="00E538EE"/>
    <w:rsid w:val="00E5393F"/>
    <w:rsid w:val="00E53968"/>
    <w:rsid w:val="00E53990"/>
    <w:rsid w:val="00E53A6E"/>
    <w:rsid w:val="00E53CC2"/>
    <w:rsid w:val="00E53E16"/>
    <w:rsid w:val="00E53FC5"/>
    <w:rsid w:val="00E5401E"/>
    <w:rsid w:val="00E54027"/>
    <w:rsid w:val="00E54274"/>
    <w:rsid w:val="00E5446F"/>
    <w:rsid w:val="00E547D2"/>
    <w:rsid w:val="00E54C4E"/>
    <w:rsid w:val="00E54F87"/>
    <w:rsid w:val="00E55B5A"/>
    <w:rsid w:val="00E55D1A"/>
    <w:rsid w:val="00E55EA9"/>
    <w:rsid w:val="00E55F06"/>
    <w:rsid w:val="00E56225"/>
    <w:rsid w:val="00E5689A"/>
    <w:rsid w:val="00E57069"/>
    <w:rsid w:val="00E5713C"/>
    <w:rsid w:val="00E57177"/>
    <w:rsid w:val="00E5728C"/>
    <w:rsid w:val="00E57579"/>
    <w:rsid w:val="00E575F5"/>
    <w:rsid w:val="00E578BE"/>
    <w:rsid w:val="00E57995"/>
    <w:rsid w:val="00E57A34"/>
    <w:rsid w:val="00E57C93"/>
    <w:rsid w:val="00E57C98"/>
    <w:rsid w:val="00E57F54"/>
    <w:rsid w:val="00E57FAC"/>
    <w:rsid w:val="00E603D9"/>
    <w:rsid w:val="00E60614"/>
    <w:rsid w:val="00E6097C"/>
    <w:rsid w:val="00E6099D"/>
    <w:rsid w:val="00E610CA"/>
    <w:rsid w:val="00E61685"/>
    <w:rsid w:val="00E6179D"/>
    <w:rsid w:val="00E61806"/>
    <w:rsid w:val="00E620E0"/>
    <w:rsid w:val="00E6218A"/>
    <w:rsid w:val="00E62698"/>
    <w:rsid w:val="00E626A5"/>
    <w:rsid w:val="00E62E82"/>
    <w:rsid w:val="00E6303B"/>
    <w:rsid w:val="00E63049"/>
    <w:rsid w:val="00E630F5"/>
    <w:rsid w:val="00E6325A"/>
    <w:rsid w:val="00E632BB"/>
    <w:rsid w:val="00E6331B"/>
    <w:rsid w:val="00E637DA"/>
    <w:rsid w:val="00E63B13"/>
    <w:rsid w:val="00E63CD6"/>
    <w:rsid w:val="00E63FCE"/>
    <w:rsid w:val="00E64048"/>
    <w:rsid w:val="00E64444"/>
    <w:rsid w:val="00E64595"/>
    <w:rsid w:val="00E64689"/>
    <w:rsid w:val="00E6489E"/>
    <w:rsid w:val="00E64C40"/>
    <w:rsid w:val="00E65195"/>
    <w:rsid w:val="00E654EF"/>
    <w:rsid w:val="00E6559A"/>
    <w:rsid w:val="00E656C3"/>
    <w:rsid w:val="00E657AF"/>
    <w:rsid w:val="00E657F7"/>
    <w:rsid w:val="00E65A1C"/>
    <w:rsid w:val="00E65B38"/>
    <w:rsid w:val="00E65CCB"/>
    <w:rsid w:val="00E65ECF"/>
    <w:rsid w:val="00E661C5"/>
    <w:rsid w:val="00E666E8"/>
    <w:rsid w:val="00E66715"/>
    <w:rsid w:val="00E6761E"/>
    <w:rsid w:val="00E67695"/>
    <w:rsid w:val="00E676A8"/>
    <w:rsid w:val="00E6776B"/>
    <w:rsid w:val="00E679DE"/>
    <w:rsid w:val="00E67BC9"/>
    <w:rsid w:val="00E67D8E"/>
    <w:rsid w:val="00E67E53"/>
    <w:rsid w:val="00E701E2"/>
    <w:rsid w:val="00E70519"/>
    <w:rsid w:val="00E706C9"/>
    <w:rsid w:val="00E707A3"/>
    <w:rsid w:val="00E70927"/>
    <w:rsid w:val="00E70C75"/>
    <w:rsid w:val="00E70E00"/>
    <w:rsid w:val="00E71203"/>
    <w:rsid w:val="00E71310"/>
    <w:rsid w:val="00E71400"/>
    <w:rsid w:val="00E71767"/>
    <w:rsid w:val="00E7178A"/>
    <w:rsid w:val="00E718E3"/>
    <w:rsid w:val="00E719F1"/>
    <w:rsid w:val="00E71D56"/>
    <w:rsid w:val="00E71E96"/>
    <w:rsid w:val="00E7223E"/>
    <w:rsid w:val="00E7249F"/>
    <w:rsid w:val="00E7254E"/>
    <w:rsid w:val="00E72795"/>
    <w:rsid w:val="00E72878"/>
    <w:rsid w:val="00E728C5"/>
    <w:rsid w:val="00E7295C"/>
    <w:rsid w:val="00E729AA"/>
    <w:rsid w:val="00E72B6C"/>
    <w:rsid w:val="00E72C47"/>
    <w:rsid w:val="00E72F67"/>
    <w:rsid w:val="00E732CE"/>
    <w:rsid w:val="00E734DF"/>
    <w:rsid w:val="00E7354C"/>
    <w:rsid w:val="00E7377E"/>
    <w:rsid w:val="00E738EF"/>
    <w:rsid w:val="00E740CD"/>
    <w:rsid w:val="00E74178"/>
    <w:rsid w:val="00E742D2"/>
    <w:rsid w:val="00E7441C"/>
    <w:rsid w:val="00E746BC"/>
    <w:rsid w:val="00E748BE"/>
    <w:rsid w:val="00E74A44"/>
    <w:rsid w:val="00E74CA1"/>
    <w:rsid w:val="00E75711"/>
    <w:rsid w:val="00E7605D"/>
    <w:rsid w:val="00E7610B"/>
    <w:rsid w:val="00E76145"/>
    <w:rsid w:val="00E76214"/>
    <w:rsid w:val="00E7629A"/>
    <w:rsid w:val="00E762C6"/>
    <w:rsid w:val="00E76D25"/>
    <w:rsid w:val="00E76EED"/>
    <w:rsid w:val="00E7792E"/>
    <w:rsid w:val="00E802EC"/>
    <w:rsid w:val="00E8057F"/>
    <w:rsid w:val="00E805CD"/>
    <w:rsid w:val="00E8067C"/>
    <w:rsid w:val="00E8094C"/>
    <w:rsid w:val="00E80D29"/>
    <w:rsid w:val="00E80E67"/>
    <w:rsid w:val="00E81090"/>
    <w:rsid w:val="00E812FD"/>
    <w:rsid w:val="00E813AA"/>
    <w:rsid w:val="00E81471"/>
    <w:rsid w:val="00E814EA"/>
    <w:rsid w:val="00E819A8"/>
    <w:rsid w:val="00E81AD2"/>
    <w:rsid w:val="00E81D22"/>
    <w:rsid w:val="00E81E11"/>
    <w:rsid w:val="00E81F2D"/>
    <w:rsid w:val="00E81FC2"/>
    <w:rsid w:val="00E82250"/>
    <w:rsid w:val="00E82295"/>
    <w:rsid w:val="00E82372"/>
    <w:rsid w:val="00E823FC"/>
    <w:rsid w:val="00E82815"/>
    <w:rsid w:val="00E82B83"/>
    <w:rsid w:val="00E82E7C"/>
    <w:rsid w:val="00E82FAA"/>
    <w:rsid w:val="00E831D2"/>
    <w:rsid w:val="00E833A3"/>
    <w:rsid w:val="00E833B0"/>
    <w:rsid w:val="00E838DC"/>
    <w:rsid w:val="00E83AB3"/>
    <w:rsid w:val="00E83B3A"/>
    <w:rsid w:val="00E83F04"/>
    <w:rsid w:val="00E8441D"/>
    <w:rsid w:val="00E84559"/>
    <w:rsid w:val="00E846EE"/>
    <w:rsid w:val="00E8476E"/>
    <w:rsid w:val="00E84783"/>
    <w:rsid w:val="00E84903"/>
    <w:rsid w:val="00E84B50"/>
    <w:rsid w:val="00E84BC4"/>
    <w:rsid w:val="00E84CAA"/>
    <w:rsid w:val="00E84CDB"/>
    <w:rsid w:val="00E84ED4"/>
    <w:rsid w:val="00E852AD"/>
    <w:rsid w:val="00E8533F"/>
    <w:rsid w:val="00E854D9"/>
    <w:rsid w:val="00E858B8"/>
    <w:rsid w:val="00E85A15"/>
    <w:rsid w:val="00E85A1F"/>
    <w:rsid w:val="00E862F4"/>
    <w:rsid w:val="00E863AB"/>
    <w:rsid w:val="00E86579"/>
    <w:rsid w:val="00E866F2"/>
    <w:rsid w:val="00E86708"/>
    <w:rsid w:val="00E86731"/>
    <w:rsid w:val="00E86A03"/>
    <w:rsid w:val="00E86A21"/>
    <w:rsid w:val="00E86A68"/>
    <w:rsid w:val="00E86D9D"/>
    <w:rsid w:val="00E86F2D"/>
    <w:rsid w:val="00E900AC"/>
    <w:rsid w:val="00E90322"/>
    <w:rsid w:val="00E90496"/>
    <w:rsid w:val="00E906E1"/>
    <w:rsid w:val="00E9073A"/>
    <w:rsid w:val="00E90B67"/>
    <w:rsid w:val="00E90D8E"/>
    <w:rsid w:val="00E90DE3"/>
    <w:rsid w:val="00E90E08"/>
    <w:rsid w:val="00E90E7B"/>
    <w:rsid w:val="00E9104C"/>
    <w:rsid w:val="00E9140E"/>
    <w:rsid w:val="00E91874"/>
    <w:rsid w:val="00E91993"/>
    <w:rsid w:val="00E91BC6"/>
    <w:rsid w:val="00E91C99"/>
    <w:rsid w:val="00E91E49"/>
    <w:rsid w:val="00E91EB6"/>
    <w:rsid w:val="00E92044"/>
    <w:rsid w:val="00E9219B"/>
    <w:rsid w:val="00E921C0"/>
    <w:rsid w:val="00E922B9"/>
    <w:rsid w:val="00E9241B"/>
    <w:rsid w:val="00E9262D"/>
    <w:rsid w:val="00E93191"/>
    <w:rsid w:val="00E934AF"/>
    <w:rsid w:val="00E9354A"/>
    <w:rsid w:val="00E93606"/>
    <w:rsid w:val="00E94760"/>
    <w:rsid w:val="00E94D7C"/>
    <w:rsid w:val="00E95303"/>
    <w:rsid w:val="00E9551C"/>
    <w:rsid w:val="00E956AF"/>
    <w:rsid w:val="00E95777"/>
    <w:rsid w:val="00E95A3E"/>
    <w:rsid w:val="00E95DF5"/>
    <w:rsid w:val="00E95F86"/>
    <w:rsid w:val="00E9615A"/>
    <w:rsid w:val="00E961A3"/>
    <w:rsid w:val="00E96385"/>
    <w:rsid w:val="00E96624"/>
    <w:rsid w:val="00E969A2"/>
    <w:rsid w:val="00E96B4F"/>
    <w:rsid w:val="00E96B71"/>
    <w:rsid w:val="00E96FAD"/>
    <w:rsid w:val="00E97830"/>
    <w:rsid w:val="00E97A58"/>
    <w:rsid w:val="00E97C2E"/>
    <w:rsid w:val="00E97C50"/>
    <w:rsid w:val="00EA04B3"/>
    <w:rsid w:val="00EA085B"/>
    <w:rsid w:val="00EA08EA"/>
    <w:rsid w:val="00EA0A4F"/>
    <w:rsid w:val="00EA0A63"/>
    <w:rsid w:val="00EA0B10"/>
    <w:rsid w:val="00EA0D89"/>
    <w:rsid w:val="00EA0F12"/>
    <w:rsid w:val="00EA1139"/>
    <w:rsid w:val="00EA1419"/>
    <w:rsid w:val="00EA159B"/>
    <w:rsid w:val="00EA1601"/>
    <w:rsid w:val="00EA1628"/>
    <w:rsid w:val="00EA1A75"/>
    <w:rsid w:val="00EA1A95"/>
    <w:rsid w:val="00EA2399"/>
    <w:rsid w:val="00EA24B7"/>
    <w:rsid w:val="00EA26A1"/>
    <w:rsid w:val="00EA2DD2"/>
    <w:rsid w:val="00EA306B"/>
    <w:rsid w:val="00EA3595"/>
    <w:rsid w:val="00EA36D0"/>
    <w:rsid w:val="00EA39B9"/>
    <w:rsid w:val="00EA3ADF"/>
    <w:rsid w:val="00EA3C95"/>
    <w:rsid w:val="00EA3CE8"/>
    <w:rsid w:val="00EA3EF5"/>
    <w:rsid w:val="00EA416E"/>
    <w:rsid w:val="00EA4C0D"/>
    <w:rsid w:val="00EA4C98"/>
    <w:rsid w:val="00EA4E24"/>
    <w:rsid w:val="00EA5818"/>
    <w:rsid w:val="00EA5A0D"/>
    <w:rsid w:val="00EA5EB1"/>
    <w:rsid w:val="00EA645A"/>
    <w:rsid w:val="00EA663D"/>
    <w:rsid w:val="00EA6781"/>
    <w:rsid w:val="00EA6C0C"/>
    <w:rsid w:val="00EA6C6A"/>
    <w:rsid w:val="00EA7135"/>
    <w:rsid w:val="00EA718D"/>
    <w:rsid w:val="00EA742F"/>
    <w:rsid w:val="00EA7555"/>
    <w:rsid w:val="00EA769F"/>
    <w:rsid w:val="00EA77FD"/>
    <w:rsid w:val="00EA79D0"/>
    <w:rsid w:val="00EA7AB1"/>
    <w:rsid w:val="00EA7CF0"/>
    <w:rsid w:val="00EA7F26"/>
    <w:rsid w:val="00EB00A6"/>
    <w:rsid w:val="00EB02EA"/>
    <w:rsid w:val="00EB054D"/>
    <w:rsid w:val="00EB060D"/>
    <w:rsid w:val="00EB0659"/>
    <w:rsid w:val="00EB06BC"/>
    <w:rsid w:val="00EB096D"/>
    <w:rsid w:val="00EB098C"/>
    <w:rsid w:val="00EB0A51"/>
    <w:rsid w:val="00EB0D3B"/>
    <w:rsid w:val="00EB1522"/>
    <w:rsid w:val="00EB178C"/>
    <w:rsid w:val="00EB192F"/>
    <w:rsid w:val="00EB193F"/>
    <w:rsid w:val="00EB19F6"/>
    <w:rsid w:val="00EB1CF6"/>
    <w:rsid w:val="00EB21CC"/>
    <w:rsid w:val="00EB27F8"/>
    <w:rsid w:val="00EB2A9B"/>
    <w:rsid w:val="00EB2C18"/>
    <w:rsid w:val="00EB2EE1"/>
    <w:rsid w:val="00EB30A6"/>
    <w:rsid w:val="00EB31A3"/>
    <w:rsid w:val="00EB37E0"/>
    <w:rsid w:val="00EB3CF6"/>
    <w:rsid w:val="00EB3DA9"/>
    <w:rsid w:val="00EB46BC"/>
    <w:rsid w:val="00EB47B0"/>
    <w:rsid w:val="00EB4C04"/>
    <w:rsid w:val="00EB4CA9"/>
    <w:rsid w:val="00EB4F15"/>
    <w:rsid w:val="00EB5133"/>
    <w:rsid w:val="00EB5383"/>
    <w:rsid w:val="00EB56FC"/>
    <w:rsid w:val="00EB57AA"/>
    <w:rsid w:val="00EB5984"/>
    <w:rsid w:val="00EB5D27"/>
    <w:rsid w:val="00EB5F83"/>
    <w:rsid w:val="00EB64C7"/>
    <w:rsid w:val="00EB685C"/>
    <w:rsid w:val="00EB6897"/>
    <w:rsid w:val="00EB6CAF"/>
    <w:rsid w:val="00EB6D46"/>
    <w:rsid w:val="00EB6D7F"/>
    <w:rsid w:val="00EB6DF7"/>
    <w:rsid w:val="00EB6E13"/>
    <w:rsid w:val="00EB6E79"/>
    <w:rsid w:val="00EB70E0"/>
    <w:rsid w:val="00EB715D"/>
    <w:rsid w:val="00EB71DB"/>
    <w:rsid w:val="00EB74C4"/>
    <w:rsid w:val="00EB775C"/>
    <w:rsid w:val="00EB7787"/>
    <w:rsid w:val="00EB7C2A"/>
    <w:rsid w:val="00EC00F0"/>
    <w:rsid w:val="00EC0143"/>
    <w:rsid w:val="00EC06BB"/>
    <w:rsid w:val="00EC09F8"/>
    <w:rsid w:val="00EC0ECC"/>
    <w:rsid w:val="00EC0F93"/>
    <w:rsid w:val="00EC10BF"/>
    <w:rsid w:val="00EC1751"/>
    <w:rsid w:val="00EC1897"/>
    <w:rsid w:val="00EC18F7"/>
    <w:rsid w:val="00EC194A"/>
    <w:rsid w:val="00EC1A85"/>
    <w:rsid w:val="00EC1CB2"/>
    <w:rsid w:val="00EC1CEF"/>
    <w:rsid w:val="00EC1EE9"/>
    <w:rsid w:val="00EC22C0"/>
    <w:rsid w:val="00EC25C8"/>
    <w:rsid w:val="00EC2696"/>
    <w:rsid w:val="00EC2AA4"/>
    <w:rsid w:val="00EC2B28"/>
    <w:rsid w:val="00EC2FA4"/>
    <w:rsid w:val="00EC3089"/>
    <w:rsid w:val="00EC30EA"/>
    <w:rsid w:val="00EC3541"/>
    <w:rsid w:val="00EC367C"/>
    <w:rsid w:val="00EC3753"/>
    <w:rsid w:val="00EC38BF"/>
    <w:rsid w:val="00EC38C7"/>
    <w:rsid w:val="00EC4128"/>
    <w:rsid w:val="00EC42D1"/>
    <w:rsid w:val="00EC4344"/>
    <w:rsid w:val="00EC4627"/>
    <w:rsid w:val="00EC4684"/>
    <w:rsid w:val="00EC46AE"/>
    <w:rsid w:val="00EC4D6E"/>
    <w:rsid w:val="00EC4EF5"/>
    <w:rsid w:val="00EC52B0"/>
    <w:rsid w:val="00EC58A6"/>
    <w:rsid w:val="00EC58FF"/>
    <w:rsid w:val="00EC5B0C"/>
    <w:rsid w:val="00EC5EEF"/>
    <w:rsid w:val="00EC5FDE"/>
    <w:rsid w:val="00EC6466"/>
    <w:rsid w:val="00EC64A6"/>
    <w:rsid w:val="00EC6D91"/>
    <w:rsid w:val="00EC6DE6"/>
    <w:rsid w:val="00EC700B"/>
    <w:rsid w:val="00EC7105"/>
    <w:rsid w:val="00EC72FC"/>
    <w:rsid w:val="00EC759B"/>
    <w:rsid w:val="00EC77E0"/>
    <w:rsid w:val="00EC77FA"/>
    <w:rsid w:val="00EC78E6"/>
    <w:rsid w:val="00EC7D1D"/>
    <w:rsid w:val="00ED0049"/>
    <w:rsid w:val="00ED018D"/>
    <w:rsid w:val="00ED01D0"/>
    <w:rsid w:val="00ED0700"/>
    <w:rsid w:val="00ED0A33"/>
    <w:rsid w:val="00ED101E"/>
    <w:rsid w:val="00ED109F"/>
    <w:rsid w:val="00ED1AF0"/>
    <w:rsid w:val="00ED20B8"/>
    <w:rsid w:val="00ED2733"/>
    <w:rsid w:val="00ED2939"/>
    <w:rsid w:val="00ED2C78"/>
    <w:rsid w:val="00ED2D0D"/>
    <w:rsid w:val="00ED2DCF"/>
    <w:rsid w:val="00ED2E31"/>
    <w:rsid w:val="00ED3AC5"/>
    <w:rsid w:val="00ED3E21"/>
    <w:rsid w:val="00ED4207"/>
    <w:rsid w:val="00ED4514"/>
    <w:rsid w:val="00ED4C65"/>
    <w:rsid w:val="00ED50B8"/>
    <w:rsid w:val="00ED5530"/>
    <w:rsid w:val="00ED59D1"/>
    <w:rsid w:val="00ED59F3"/>
    <w:rsid w:val="00ED5A58"/>
    <w:rsid w:val="00ED5F43"/>
    <w:rsid w:val="00ED63DC"/>
    <w:rsid w:val="00ED6424"/>
    <w:rsid w:val="00ED66D1"/>
    <w:rsid w:val="00ED69E6"/>
    <w:rsid w:val="00ED6A40"/>
    <w:rsid w:val="00ED6A95"/>
    <w:rsid w:val="00ED6AAC"/>
    <w:rsid w:val="00ED6F23"/>
    <w:rsid w:val="00ED6FA8"/>
    <w:rsid w:val="00ED7015"/>
    <w:rsid w:val="00ED73FA"/>
    <w:rsid w:val="00ED769F"/>
    <w:rsid w:val="00ED779A"/>
    <w:rsid w:val="00ED783D"/>
    <w:rsid w:val="00ED78FF"/>
    <w:rsid w:val="00ED7BB7"/>
    <w:rsid w:val="00ED7D90"/>
    <w:rsid w:val="00EE01CE"/>
    <w:rsid w:val="00EE02D2"/>
    <w:rsid w:val="00EE0625"/>
    <w:rsid w:val="00EE07A4"/>
    <w:rsid w:val="00EE08E9"/>
    <w:rsid w:val="00EE0A95"/>
    <w:rsid w:val="00EE0B33"/>
    <w:rsid w:val="00EE1173"/>
    <w:rsid w:val="00EE16D7"/>
    <w:rsid w:val="00EE1AD6"/>
    <w:rsid w:val="00EE1B0B"/>
    <w:rsid w:val="00EE1F08"/>
    <w:rsid w:val="00EE1F72"/>
    <w:rsid w:val="00EE2052"/>
    <w:rsid w:val="00EE2198"/>
    <w:rsid w:val="00EE251E"/>
    <w:rsid w:val="00EE25F5"/>
    <w:rsid w:val="00EE26C2"/>
    <w:rsid w:val="00EE2871"/>
    <w:rsid w:val="00EE28A5"/>
    <w:rsid w:val="00EE2977"/>
    <w:rsid w:val="00EE2AD6"/>
    <w:rsid w:val="00EE2C9A"/>
    <w:rsid w:val="00EE2CF9"/>
    <w:rsid w:val="00EE2DE4"/>
    <w:rsid w:val="00EE2E82"/>
    <w:rsid w:val="00EE3216"/>
    <w:rsid w:val="00EE324D"/>
    <w:rsid w:val="00EE3255"/>
    <w:rsid w:val="00EE32A1"/>
    <w:rsid w:val="00EE3331"/>
    <w:rsid w:val="00EE33CA"/>
    <w:rsid w:val="00EE346E"/>
    <w:rsid w:val="00EE3DFB"/>
    <w:rsid w:val="00EE3E5D"/>
    <w:rsid w:val="00EE42BD"/>
    <w:rsid w:val="00EE4357"/>
    <w:rsid w:val="00EE438E"/>
    <w:rsid w:val="00EE45F9"/>
    <w:rsid w:val="00EE46A8"/>
    <w:rsid w:val="00EE4B59"/>
    <w:rsid w:val="00EE4EB6"/>
    <w:rsid w:val="00EE50B0"/>
    <w:rsid w:val="00EE52E7"/>
    <w:rsid w:val="00EE5328"/>
    <w:rsid w:val="00EE549A"/>
    <w:rsid w:val="00EE58E8"/>
    <w:rsid w:val="00EE5DA4"/>
    <w:rsid w:val="00EE5DA5"/>
    <w:rsid w:val="00EE5ECF"/>
    <w:rsid w:val="00EE63A6"/>
    <w:rsid w:val="00EE66BB"/>
    <w:rsid w:val="00EE713A"/>
    <w:rsid w:val="00EE7269"/>
    <w:rsid w:val="00EE72B3"/>
    <w:rsid w:val="00EE732A"/>
    <w:rsid w:val="00EE76E0"/>
    <w:rsid w:val="00EE77A1"/>
    <w:rsid w:val="00EE7D3F"/>
    <w:rsid w:val="00EE7D75"/>
    <w:rsid w:val="00EF02F2"/>
    <w:rsid w:val="00EF035C"/>
    <w:rsid w:val="00EF03D2"/>
    <w:rsid w:val="00EF0848"/>
    <w:rsid w:val="00EF0B86"/>
    <w:rsid w:val="00EF0F96"/>
    <w:rsid w:val="00EF10A1"/>
    <w:rsid w:val="00EF11F0"/>
    <w:rsid w:val="00EF11F5"/>
    <w:rsid w:val="00EF1221"/>
    <w:rsid w:val="00EF1285"/>
    <w:rsid w:val="00EF1599"/>
    <w:rsid w:val="00EF1949"/>
    <w:rsid w:val="00EF19AA"/>
    <w:rsid w:val="00EF1B2F"/>
    <w:rsid w:val="00EF1F6B"/>
    <w:rsid w:val="00EF299E"/>
    <w:rsid w:val="00EF2B58"/>
    <w:rsid w:val="00EF2CDE"/>
    <w:rsid w:val="00EF2F6E"/>
    <w:rsid w:val="00EF31EE"/>
    <w:rsid w:val="00EF38A1"/>
    <w:rsid w:val="00EF39C4"/>
    <w:rsid w:val="00EF46EF"/>
    <w:rsid w:val="00EF4982"/>
    <w:rsid w:val="00EF4986"/>
    <w:rsid w:val="00EF4FED"/>
    <w:rsid w:val="00EF522D"/>
    <w:rsid w:val="00EF5672"/>
    <w:rsid w:val="00EF57D1"/>
    <w:rsid w:val="00EF583F"/>
    <w:rsid w:val="00EF5965"/>
    <w:rsid w:val="00EF5B1E"/>
    <w:rsid w:val="00EF5C6A"/>
    <w:rsid w:val="00EF5F49"/>
    <w:rsid w:val="00EF61AA"/>
    <w:rsid w:val="00EF61FB"/>
    <w:rsid w:val="00EF62DF"/>
    <w:rsid w:val="00EF6493"/>
    <w:rsid w:val="00EF6629"/>
    <w:rsid w:val="00EF6704"/>
    <w:rsid w:val="00EF6A21"/>
    <w:rsid w:val="00EF6A9B"/>
    <w:rsid w:val="00EF6D07"/>
    <w:rsid w:val="00EF6D84"/>
    <w:rsid w:val="00EF6E5B"/>
    <w:rsid w:val="00EF6E88"/>
    <w:rsid w:val="00EF6EA3"/>
    <w:rsid w:val="00EF709C"/>
    <w:rsid w:val="00EF71D8"/>
    <w:rsid w:val="00EF7429"/>
    <w:rsid w:val="00EF74E5"/>
    <w:rsid w:val="00EF76DC"/>
    <w:rsid w:val="00EF76E5"/>
    <w:rsid w:val="00EF7879"/>
    <w:rsid w:val="00EF7889"/>
    <w:rsid w:val="00F000B2"/>
    <w:rsid w:val="00F0025E"/>
    <w:rsid w:val="00F00331"/>
    <w:rsid w:val="00F005D9"/>
    <w:rsid w:val="00F011FE"/>
    <w:rsid w:val="00F014F8"/>
    <w:rsid w:val="00F01636"/>
    <w:rsid w:val="00F01A14"/>
    <w:rsid w:val="00F01D27"/>
    <w:rsid w:val="00F01F27"/>
    <w:rsid w:val="00F01FFC"/>
    <w:rsid w:val="00F0216F"/>
    <w:rsid w:val="00F02A7B"/>
    <w:rsid w:val="00F02EB6"/>
    <w:rsid w:val="00F0351E"/>
    <w:rsid w:val="00F03529"/>
    <w:rsid w:val="00F03691"/>
    <w:rsid w:val="00F0374E"/>
    <w:rsid w:val="00F03E30"/>
    <w:rsid w:val="00F043F3"/>
    <w:rsid w:val="00F04517"/>
    <w:rsid w:val="00F047CA"/>
    <w:rsid w:val="00F04C4B"/>
    <w:rsid w:val="00F04E06"/>
    <w:rsid w:val="00F04E7D"/>
    <w:rsid w:val="00F054CE"/>
    <w:rsid w:val="00F05977"/>
    <w:rsid w:val="00F0637B"/>
    <w:rsid w:val="00F06394"/>
    <w:rsid w:val="00F06525"/>
    <w:rsid w:val="00F066AD"/>
    <w:rsid w:val="00F0673A"/>
    <w:rsid w:val="00F06B27"/>
    <w:rsid w:val="00F06EC5"/>
    <w:rsid w:val="00F07586"/>
    <w:rsid w:val="00F07B37"/>
    <w:rsid w:val="00F07D25"/>
    <w:rsid w:val="00F100D9"/>
    <w:rsid w:val="00F100F5"/>
    <w:rsid w:val="00F10115"/>
    <w:rsid w:val="00F1011B"/>
    <w:rsid w:val="00F1059B"/>
    <w:rsid w:val="00F105E0"/>
    <w:rsid w:val="00F1073A"/>
    <w:rsid w:val="00F10BEE"/>
    <w:rsid w:val="00F10D8E"/>
    <w:rsid w:val="00F10FAD"/>
    <w:rsid w:val="00F110B9"/>
    <w:rsid w:val="00F1152D"/>
    <w:rsid w:val="00F115BC"/>
    <w:rsid w:val="00F1181E"/>
    <w:rsid w:val="00F11A17"/>
    <w:rsid w:val="00F11AFB"/>
    <w:rsid w:val="00F11C4C"/>
    <w:rsid w:val="00F11CD2"/>
    <w:rsid w:val="00F1236A"/>
    <w:rsid w:val="00F12568"/>
    <w:rsid w:val="00F1273D"/>
    <w:rsid w:val="00F12AEA"/>
    <w:rsid w:val="00F12BB8"/>
    <w:rsid w:val="00F12E57"/>
    <w:rsid w:val="00F136FF"/>
    <w:rsid w:val="00F138A5"/>
    <w:rsid w:val="00F13B61"/>
    <w:rsid w:val="00F13B76"/>
    <w:rsid w:val="00F14091"/>
    <w:rsid w:val="00F14182"/>
    <w:rsid w:val="00F142E4"/>
    <w:rsid w:val="00F14516"/>
    <w:rsid w:val="00F145C0"/>
    <w:rsid w:val="00F14A75"/>
    <w:rsid w:val="00F14FD5"/>
    <w:rsid w:val="00F15147"/>
    <w:rsid w:val="00F15189"/>
    <w:rsid w:val="00F15435"/>
    <w:rsid w:val="00F15601"/>
    <w:rsid w:val="00F15AC1"/>
    <w:rsid w:val="00F15CBE"/>
    <w:rsid w:val="00F15E1C"/>
    <w:rsid w:val="00F16007"/>
    <w:rsid w:val="00F162F4"/>
    <w:rsid w:val="00F16490"/>
    <w:rsid w:val="00F165B7"/>
    <w:rsid w:val="00F16733"/>
    <w:rsid w:val="00F1684C"/>
    <w:rsid w:val="00F16D94"/>
    <w:rsid w:val="00F16DCE"/>
    <w:rsid w:val="00F171B2"/>
    <w:rsid w:val="00F1720C"/>
    <w:rsid w:val="00F175D0"/>
    <w:rsid w:val="00F17E01"/>
    <w:rsid w:val="00F17E7A"/>
    <w:rsid w:val="00F20074"/>
    <w:rsid w:val="00F20264"/>
    <w:rsid w:val="00F2094D"/>
    <w:rsid w:val="00F20D7E"/>
    <w:rsid w:val="00F211AC"/>
    <w:rsid w:val="00F21281"/>
    <w:rsid w:val="00F21671"/>
    <w:rsid w:val="00F219FA"/>
    <w:rsid w:val="00F21A70"/>
    <w:rsid w:val="00F21AFE"/>
    <w:rsid w:val="00F21C31"/>
    <w:rsid w:val="00F21CA0"/>
    <w:rsid w:val="00F21CC5"/>
    <w:rsid w:val="00F21D10"/>
    <w:rsid w:val="00F21DC4"/>
    <w:rsid w:val="00F22202"/>
    <w:rsid w:val="00F23023"/>
    <w:rsid w:val="00F231F9"/>
    <w:rsid w:val="00F23200"/>
    <w:rsid w:val="00F2338F"/>
    <w:rsid w:val="00F2372E"/>
    <w:rsid w:val="00F23774"/>
    <w:rsid w:val="00F23A01"/>
    <w:rsid w:val="00F23B27"/>
    <w:rsid w:val="00F23E4D"/>
    <w:rsid w:val="00F240EE"/>
    <w:rsid w:val="00F244AA"/>
    <w:rsid w:val="00F244CE"/>
    <w:rsid w:val="00F2451F"/>
    <w:rsid w:val="00F246DB"/>
    <w:rsid w:val="00F24738"/>
    <w:rsid w:val="00F24DA5"/>
    <w:rsid w:val="00F250F7"/>
    <w:rsid w:val="00F25476"/>
    <w:rsid w:val="00F258E0"/>
    <w:rsid w:val="00F259F1"/>
    <w:rsid w:val="00F25EB5"/>
    <w:rsid w:val="00F25ED9"/>
    <w:rsid w:val="00F26920"/>
    <w:rsid w:val="00F273B4"/>
    <w:rsid w:val="00F27527"/>
    <w:rsid w:val="00F300F3"/>
    <w:rsid w:val="00F30890"/>
    <w:rsid w:val="00F308ED"/>
    <w:rsid w:val="00F30EE6"/>
    <w:rsid w:val="00F31272"/>
    <w:rsid w:val="00F31290"/>
    <w:rsid w:val="00F31304"/>
    <w:rsid w:val="00F3150B"/>
    <w:rsid w:val="00F316C3"/>
    <w:rsid w:val="00F317CA"/>
    <w:rsid w:val="00F31F29"/>
    <w:rsid w:val="00F32166"/>
    <w:rsid w:val="00F322E3"/>
    <w:rsid w:val="00F324DB"/>
    <w:rsid w:val="00F32529"/>
    <w:rsid w:val="00F325B3"/>
    <w:rsid w:val="00F327E5"/>
    <w:rsid w:val="00F32B6D"/>
    <w:rsid w:val="00F32DCF"/>
    <w:rsid w:val="00F32EA4"/>
    <w:rsid w:val="00F330E2"/>
    <w:rsid w:val="00F334C1"/>
    <w:rsid w:val="00F33D90"/>
    <w:rsid w:val="00F3407D"/>
    <w:rsid w:val="00F340ED"/>
    <w:rsid w:val="00F34140"/>
    <w:rsid w:val="00F341B9"/>
    <w:rsid w:val="00F342D2"/>
    <w:rsid w:val="00F347C7"/>
    <w:rsid w:val="00F34F3D"/>
    <w:rsid w:val="00F34F8A"/>
    <w:rsid w:val="00F353ED"/>
    <w:rsid w:val="00F354DF"/>
    <w:rsid w:val="00F35B1E"/>
    <w:rsid w:val="00F35C46"/>
    <w:rsid w:val="00F35DD3"/>
    <w:rsid w:val="00F35EFB"/>
    <w:rsid w:val="00F36278"/>
    <w:rsid w:val="00F36F3E"/>
    <w:rsid w:val="00F36F55"/>
    <w:rsid w:val="00F3712B"/>
    <w:rsid w:val="00F37574"/>
    <w:rsid w:val="00F376C8"/>
    <w:rsid w:val="00F37807"/>
    <w:rsid w:val="00F378B7"/>
    <w:rsid w:val="00F401DA"/>
    <w:rsid w:val="00F4021D"/>
    <w:rsid w:val="00F403B1"/>
    <w:rsid w:val="00F40BC3"/>
    <w:rsid w:val="00F40BD7"/>
    <w:rsid w:val="00F40D95"/>
    <w:rsid w:val="00F41540"/>
    <w:rsid w:val="00F415BD"/>
    <w:rsid w:val="00F415DC"/>
    <w:rsid w:val="00F41623"/>
    <w:rsid w:val="00F418A9"/>
    <w:rsid w:val="00F418F4"/>
    <w:rsid w:val="00F41A05"/>
    <w:rsid w:val="00F41A95"/>
    <w:rsid w:val="00F41DAA"/>
    <w:rsid w:val="00F421C6"/>
    <w:rsid w:val="00F424F4"/>
    <w:rsid w:val="00F42BBF"/>
    <w:rsid w:val="00F42D01"/>
    <w:rsid w:val="00F42DCB"/>
    <w:rsid w:val="00F43214"/>
    <w:rsid w:val="00F43444"/>
    <w:rsid w:val="00F43726"/>
    <w:rsid w:val="00F437F7"/>
    <w:rsid w:val="00F43AD7"/>
    <w:rsid w:val="00F43DAE"/>
    <w:rsid w:val="00F43FF3"/>
    <w:rsid w:val="00F441B9"/>
    <w:rsid w:val="00F4435D"/>
    <w:rsid w:val="00F44664"/>
    <w:rsid w:val="00F44840"/>
    <w:rsid w:val="00F44AAD"/>
    <w:rsid w:val="00F44C79"/>
    <w:rsid w:val="00F44C83"/>
    <w:rsid w:val="00F44FA9"/>
    <w:rsid w:val="00F453A9"/>
    <w:rsid w:val="00F45403"/>
    <w:rsid w:val="00F45897"/>
    <w:rsid w:val="00F45900"/>
    <w:rsid w:val="00F45A04"/>
    <w:rsid w:val="00F45EE5"/>
    <w:rsid w:val="00F45FA9"/>
    <w:rsid w:val="00F4634D"/>
    <w:rsid w:val="00F46498"/>
    <w:rsid w:val="00F467F7"/>
    <w:rsid w:val="00F4694D"/>
    <w:rsid w:val="00F46C35"/>
    <w:rsid w:val="00F46C85"/>
    <w:rsid w:val="00F46FE4"/>
    <w:rsid w:val="00F474CA"/>
    <w:rsid w:val="00F477E6"/>
    <w:rsid w:val="00F47D9E"/>
    <w:rsid w:val="00F47ECF"/>
    <w:rsid w:val="00F500BA"/>
    <w:rsid w:val="00F50153"/>
    <w:rsid w:val="00F50282"/>
    <w:rsid w:val="00F50344"/>
    <w:rsid w:val="00F5043B"/>
    <w:rsid w:val="00F5059A"/>
    <w:rsid w:val="00F50677"/>
    <w:rsid w:val="00F506EE"/>
    <w:rsid w:val="00F50780"/>
    <w:rsid w:val="00F50A10"/>
    <w:rsid w:val="00F50A36"/>
    <w:rsid w:val="00F50BA7"/>
    <w:rsid w:val="00F50BAF"/>
    <w:rsid w:val="00F50D15"/>
    <w:rsid w:val="00F50E32"/>
    <w:rsid w:val="00F51855"/>
    <w:rsid w:val="00F519D6"/>
    <w:rsid w:val="00F51A3D"/>
    <w:rsid w:val="00F51CCE"/>
    <w:rsid w:val="00F51E48"/>
    <w:rsid w:val="00F51F88"/>
    <w:rsid w:val="00F52480"/>
    <w:rsid w:val="00F524F8"/>
    <w:rsid w:val="00F525B8"/>
    <w:rsid w:val="00F526D4"/>
    <w:rsid w:val="00F52901"/>
    <w:rsid w:val="00F52941"/>
    <w:rsid w:val="00F52947"/>
    <w:rsid w:val="00F52AC5"/>
    <w:rsid w:val="00F52EB7"/>
    <w:rsid w:val="00F52FB5"/>
    <w:rsid w:val="00F5333A"/>
    <w:rsid w:val="00F533D0"/>
    <w:rsid w:val="00F53443"/>
    <w:rsid w:val="00F53479"/>
    <w:rsid w:val="00F534DD"/>
    <w:rsid w:val="00F5352A"/>
    <w:rsid w:val="00F53637"/>
    <w:rsid w:val="00F5374A"/>
    <w:rsid w:val="00F53897"/>
    <w:rsid w:val="00F5390D"/>
    <w:rsid w:val="00F53954"/>
    <w:rsid w:val="00F53A74"/>
    <w:rsid w:val="00F53C21"/>
    <w:rsid w:val="00F53C60"/>
    <w:rsid w:val="00F53CCC"/>
    <w:rsid w:val="00F53D21"/>
    <w:rsid w:val="00F53E14"/>
    <w:rsid w:val="00F542C0"/>
    <w:rsid w:val="00F5442C"/>
    <w:rsid w:val="00F5452A"/>
    <w:rsid w:val="00F54891"/>
    <w:rsid w:val="00F5497C"/>
    <w:rsid w:val="00F54DF7"/>
    <w:rsid w:val="00F550D6"/>
    <w:rsid w:val="00F551EE"/>
    <w:rsid w:val="00F55252"/>
    <w:rsid w:val="00F5531D"/>
    <w:rsid w:val="00F55335"/>
    <w:rsid w:val="00F554F7"/>
    <w:rsid w:val="00F55C3F"/>
    <w:rsid w:val="00F55E8D"/>
    <w:rsid w:val="00F55F10"/>
    <w:rsid w:val="00F56143"/>
    <w:rsid w:val="00F562C5"/>
    <w:rsid w:val="00F56354"/>
    <w:rsid w:val="00F56584"/>
    <w:rsid w:val="00F567F7"/>
    <w:rsid w:val="00F56F79"/>
    <w:rsid w:val="00F57104"/>
    <w:rsid w:val="00F573C4"/>
    <w:rsid w:val="00F57E21"/>
    <w:rsid w:val="00F57F51"/>
    <w:rsid w:val="00F57F86"/>
    <w:rsid w:val="00F601E6"/>
    <w:rsid w:val="00F603FE"/>
    <w:rsid w:val="00F607C8"/>
    <w:rsid w:val="00F60832"/>
    <w:rsid w:val="00F60C79"/>
    <w:rsid w:val="00F60C7F"/>
    <w:rsid w:val="00F60E7F"/>
    <w:rsid w:val="00F60EB5"/>
    <w:rsid w:val="00F60FC8"/>
    <w:rsid w:val="00F6105A"/>
    <w:rsid w:val="00F611A5"/>
    <w:rsid w:val="00F61358"/>
    <w:rsid w:val="00F61834"/>
    <w:rsid w:val="00F61957"/>
    <w:rsid w:val="00F61A5E"/>
    <w:rsid w:val="00F61AC9"/>
    <w:rsid w:val="00F61BDE"/>
    <w:rsid w:val="00F61E1A"/>
    <w:rsid w:val="00F6203D"/>
    <w:rsid w:val="00F6209A"/>
    <w:rsid w:val="00F62234"/>
    <w:rsid w:val="00F6295E"/>
    <w:rsid w:val="00F62BA2"/>
    <w:rsid w:val="00F62BBA"/>
    <w:rsid w:val="00F63757"/>
    <w:rsid w:val="00F63961"/>
    <w:rsid w:val="00F63FA2"/>
    <w:rsid w:val="00F642AE"/>
    <w:rsid w:val="00F64B81"/>
    <w:rsid w:val="00F64C3E"/>
    <w:rsid w:val="00F64D6A"/>
    <w:rsid w:val="00F64E37"/>
    <w:rsid w:val="00F652CB"/>
    <w:rsid w:val="00F65417"/>
    <w:rsid w:val="00F6541D"/>
    <w:rsid w:val="00F654F4"/>
    <w:rsid w:val="00F6550B"/>
    <w:rsid w:val="00F65690"/>
    <w:rsid w:val="00F657FD"/>
    <w:rsid w:val="00F65E59"/>
    <w:rsid w:val="00F661BD"/>
    <w:rsid w:val="00F664AB"/>
    <w:rsid w:val="00F66554"/>
    <w:rsid w:val="00F67531"/>
    <w:rsid w:val="00F67798"/>
    <w:rsid w:val="00F6781C"/>
    <w:rsid w:val="00F67918"/>
    <w:rsid w:val="00F67B4B"/>
    <w:rsid w:val="00F67C34"/>
    <w:rsid w:val="00F67D89"/>
    <w:rsid w:val="00F7007E"/>
    <w:rsid w:val="00F707C7"/>
    <w:rsid w:val="00F708B3"/>
    <w:rsid w:val="00F709B5"/>
    <w:rsid w:val="00F70B21"/>
    <w:rsid w:val="00F70C9B"/>
    <w:rsid w:val="00F70E3C"/>
    <w:rsid w:val="00F70FD3"/>
    <w:rsid w:val="00F71156"/>
    <w:rsid w:val="00F71294"/>
    <w:rsid w:val="00F71A73"/>
    <w:rsid w:val="00F71B68"/>
    <w:rsid w:val="00F71BDB"/>
    <w:rsid w:val="00F71BEE"/>
    <w:rsid w:val="00F71C85"/>
    <w:rsid w:val="00F71FF3"/>
    <w:rsid w:val="00F7250F"/>
    <w:rsid w:val="00F72713"/>
    <w:rsid w:val="00F7299B"/>
    <w:rsid w:val="00F729E4"/>
    <w:rsid w:val="00F72C23"/>
    <w:rsid w:val="00F72E4D"/>
    <w:rsid w:val="00F72E5E"/>
    <w:rsid w:val="00F7314B"/>
    <w:rsid w:val="00F7324A"/>
    <w:rsid w:val="00F73365"/>
    <w:rsid w:val="00F733FE"/>
    <w:rsid w:val="00F7340F"/>
    <w:rsid w:val="00F73444"/>
    <w:rsid w:val="00F734AD"/>
    <w:rsid w:val="00F7354E"/>
    <w:rsid w:val="00F737FF"/>
    <w:rsid w:val="00F739E3"/>
    <w:rsid w:val="00F73A3A"/>
    <w:rsid w:val="00F73E8E"/>
    <w:rsid w:val="00F73EE3"/>
    <w:rsid w:val="00F741CB"/>
    <w:rsid w:val="00F74598"/>
    <w:rsid w:val="00F74656"/>
    <w:rsid w:val="00F74881"/>
    <w:rsid w:val="00F74A35"/>
    <w:rsid w:val="00F74AE5"/>
    <w:rsid w:val="00F74B8B"/>
    <w:rsid w:val="00F74C53"/>
    <w:rsid w:val="00F74DB9"/>
    <w:rsid w:val="00F74DFD"/>
    <w:rsid w:val="00F750BB"/>
    <w:rsid w:val="00F75287"/>
    <w:rsid w:val="00F7544F"/>
    <w:rsid w:val="00F754A5"/>
    <w:rsid w:val="00F7573E"/>
    <w:rsid w:val="00F76643"/>
    <w:rsid w:val="00F7675D"/>
    <w:rsid w:val="00F7681B"/>
    <w:rsid w:val="00F76D3C"/>
    <w:rsid w:val="00F76D48"/>
    <w:rsid w:val="00F76ED0"/>
    <w:rsid w:val="00F76EFA"/>
    <w:rsid w:val="00F76F77"/>
    <w:rsid w:val="00F76FD9"/>
    <w:rsid w:val="00F773B3"/>
    <w:rsid w:val="00F77757"/>
    <w:rsid w:val="00F77A22"/>
    <w:rsid w:val="00F77CF7"/>
    <w:rsid w:val="00F77D0D"/>
    <w:rsid w:val="00F801CB"/>
    <w:rsid w:val="00F80873"/>
    <w:rsid w:val="00F80A98"/>
    <w:rsid w:val="00F80C2F"/>
    <w:rsid w:val="00F80DCA"/>
    <w:rsid w:val="00F80FC7"/>
    <w:rsid w:val="00F8128B"/>
    <w:rsid w:val="00F81336"/>
    <w:rsid w:val="00F8161D"/>
    <w:rsid w:val="00F81D10"/>
    <w:rsid w:val="00F82146"/>
    <w:rsid w:val="00F82147"/>
    <w:rsid w:val="00F823C6"/>
    <w:rsid w:val="00F825F1"/>
    <w:rsid w:val="00F82605"/>
    <w:rsid w:val="00F82DAF"/>
    <w:rsid w:val="00F83097"/>
    <w:rsid w:val="00F83487"/>
    <w:rsid w:val="00F834AC"/>
    <w:rsid w:val="00F83539"/>
    <w:rsid w:val="00F83743"/>
    <w:rsid w:val="00F8385F"/>
    <w:rsid w:val="00F839A6"/>
    <w:rsid w:val="00F83A18"/>
    <w:rsid w:val="00F83A7D"/>
    <w:rsid w:val="00F8401F"/>
    <w:rsid w:val="00F840DE"/>
    <w:rsid w:val="00F84169"/>
    <w:rsid w:val="00F84525"/>
    <w:rsid w:val="00F84584"/>
    <w:rsid w:val="00F84A8A"/>
    <w:rsid w:val="00F84CE8"/>
    <w:rsid w:val="00F84CEE"/>
    <w:rsid w:val="00F84EE0"/>
    <w:rsid w:val="00F85084"/>
    <w:rsid w:val="00F850D1"/>
    <w:rsid w:val="00F85112"/>
    <w:rsid w:val="00F85190"/>
    <w:rsid w:val="00F852BD"/>
    <w:rsid w:val="00F8546B"/>
    <w:rsid w:val="00F855C8"/>
    <w:rsid w:val="00F855DD"/>
    <w:rsid w:val="00F85626"/>
    <w:rsid w:val="00F85F24"/>
    <w:rsid w:val="00F8611B"/>
    <w:rsid w:val="00F8626D"/>
    <w:rsid w:val="00F864E9"/>
    <w:rsid w:val="00F86910"/>
    <w:rsid w:val="00F86AFE"/>
    <w:rsid w:val="00F87076"/>
    <w:rsid w:val="00F8738F"/>
    <w:rsid w:val="00F876D6"/>
    <w:rsid w:val="00F87774"/>
    <w:rsid w:val="00F87830"/>
    <w:rsid w:val="00F87965"/>
    <w:rsid w:val="00F87975"/>
    <w:rsid w:val="00F87C5C"/>
    <w:rsid w:val="00F87D21"/>
    <w:rsid w:val="00F87DE0"/>
    <w:rsid w:val="00F87EB4"/>
    <w:rsid w:val="00F87EC9"/>
    <w:rsid w:val="00F900B7"/>
    <w:rsid w:val="00F900E7"/>
    <w:rsid w:val="00F9068F"/>
    <w:rsid w:val="00F909E9"/>
    <w:rsid w:val="00F90A70"/>
    <w:rsid w:val="00F90B35"/>
    <w:rsid w:val="00F90EC7"/>
    <w:rsid w:val="00F91266"/>
    <w:rsid w:val="00F91277"/>
    <w:rsid w:val="00F91334"/>
    <w:rsid w:val="00F915B6"/>
    <w:rsid w:val="00F919A6"/>
    <w:rsid w:val="00F91A34"/>
    <w:rsid w:val="00F91AC2"/>
    <w:rsid w:val="00F9214A"/>
    <w:rsid w:val="00F922E8"/>
    <w:rsid w:val="00F92527"/>
    <w:rsid w:val="00F925FA"/>
    <w:rsid w:val="00F925FC"/>
    <w:rsid w:val="00F9264C"/>
    <w:rsid w:val="00F92673"/>
    <w:rsid w:val="00F9284F"/>
    <w:rsid w:val="00F928DE"/>
    <w:rsid w:val="00F9295D"/>
    <w:rsid w:val="00F92BA9"/>
    <w:rsid w:val="00F92BD1"/>
    <w:rsid w:val="00F92CB6"/>
    <w:rsid w:val="00F92F6C"/>
    <w:rsid w:val="00F93305"/>
    <w:rsid w:val="00F93C6D"/>
    <w:rsid w:val="00F93D5D"/>
    <w:rsid w:val="00F93EF2"/>
    <w:rsid w:val="00F93F6B"/>
    <w:rsid w:val="00F93F82"/>
    <w:rsid w:val="00F93F8B"/>
    <w:rsid w:val="00F93FEB"/>
    <w:rsid w:val="00F94149"/>
    <w:rsid w:val="00F9456C"/>
    <w:rsid w:val="00F94572"/>
    <w:rsid w:val="00F94603"/>
    <w:rsid w:val="00F94687"/>
    <w:rsid w:val="00F94739"/>
    <w:rsid w:val="00F949F6"/>
    <w:rsid w:val="00F94B97"/>
    <w:rsid w:val="00F94C39"/>
    <w:rsid w:val="00F95106"/>
    <w:rsid w:val="00F95493"/>
    <w:rsid w:val="00F95558"/>
    <w:rsid w:val="00F95834"/>
    <w:rsid w:val="00F95867"/>
    <w:rsid w:val="00F95A1B"/>
    <w:rsid w:val="00F95B98"/>
    <w:rsid w:val="00F95C4E"/>
    <w:rsid w:val="00F95DAC"/>
    <w:rsid w:val="00F95E06"/>
    <w:rsid w:val="00F9604F"/>
    <w:rsid w:val="00F9608D"/>
    <w:rsid w:val="00F9645E"/>
    <w:rsid w:val="00F9689A"/>
    <w:rsid w:val="00F96952"/>
    <w:rsid w:val="00F96A3A"/>
    <w:rsid w:val="00F96A3C"/>
    <w:rsid w:val="00F96A9B"/>
    <w:rsid w:val="00F96AE6"/>
    <w:rsid w:val="00F96C8A"/>
    <w:rsid w:val="00F96CF8"/>
    <w:rsid w:val="00F96D56"/>
    <w:rsid w:val="00F96E03"/>
    <w:rsid w:val="00F96FBA"/>
    <w:rsid w:val="00F9745A"/>
    <w:rsid w:val="00F977D9"/>
    <w:rsid w:val="00F978C1"/>
    <w:rsid w:val="00F97B53"/>
    <w:rsid w:val="00F97C2B"/>
    <w:rsid w:val="00F97EED"/>
    <w:rsid w:val="00FA024D"/>
    <w:rsid w:val="00FA0273"/>
    <w:rsid w:val="00FA04EF"/>
    <w:rsid w:val="00FA07D1"/>
    <w:rsid w:val="00FA088F"/>
    <w:rsid w:val="00FA0962"/>
    <w:rsid w:val="00FA0A99"/>
    <w:rsid w:val="00FA0C87"/>
    <w:rsid w:val="00FA1092"/>
    <w:rsid w:val="00FA1422"/>
    <w:rsid w:val="00FA1A4A"/>
    <w:rsid w:val="00FA1D8B"/>
    <w:rsid w:val="00FA1DD1"/>
    <w:rsid w:val="00FA200D"/>
    <w:rsid w:val="00FA24B7"/>
    <w:rsid w:val="00FA267B"/>
    <w:rsid w:val="00FA286A"/>
    <w:rsid w:val="00FA28CD"/>
    <w:rsid w:val="00FA28DE"/>
    <w:rsid w:val="00FA29A7"/>
    <w:rsid w:val="00FA2A43"/>
    <w:rsid w:val="00FA2B10"/>
    <w:rsid w:val="00FA2CE5"/>
    <w:rsid w:val="00FA2DBA"/>
    <w:rsid w:val="00FA2E54"/>
    <w:rsid w:val="00FA3281"/>
    <w:rsid w:val="00FA333F"/>
    <w:rsid w:val="00FA348E"/>
    <w:rsid w:val="00FA38A6"/>
    <w:rsid w:val="00FA3970"/>
    <w:rsid w:val="00FA3B9F"/>
    <w:rsid w:val="00FA3C70"/>
    <w:rsid w:val="00FA3E4D"/>
    <w:rsid w:val="00FA3FB5"/>
    <w:rsid w:val="00FA4205"/>
    <w:rsid w:val="00FA42C6"/>
    <w:rsid w:val="00FA43B6"/>
    <w:rsid w:val="00FA43E3"/>
    <w:rsid w:val="00FA479F"/>
    <w:rsid w:val="00FA4EC5"/>
    <w:rsid w:val="00FA4FE3"/>
    <w:rsid w:val="00FA51D7"/>
    <w:rsid w:val="00FA52A0"/>
    <w:rsid w:val="00FA5312"/>
    <w:rsid w:val="00FA5322"/>
    <w:rsid w:val="00FA5455"/>
    <w:rsid w:val="00FA57C6"/>
    <w:rsid w:val="00FA5818"/>
    <w:rsid w:val="00FA5873"/>
    <w:rsid w:val="00FA5AA4"/>
    <w:rsid w:val="00FA5AFD"/>
    <w:rsid w:val="00FA5F27"/>
    <w:rsid w:val="00FA6187"/>
    <w:rsid w:val="00FA637C"/>
    <w:rsid w:val="00FA65E4"/>
    <w:rsid w:val="00FA667C"/>
    <w:rsid w:val="00FA6777"/>
    <w:rsid w:val="00FA69B4"/>
    <w:rsid w:val="00FA6ADA"/>
    <w:rsid w:val="00FA6D66"/>
    <w:rsid w:val="00FA6F14"/>
    <w:rsid w:val="00FA6F1E"/>
    <w:rsid w:val="00FA6F52"/>
    <w:rsid w:val="00FA7320"/>
    <w:rsid w:val="00FA7515"/>
    <w:rsid w:val="00FA775A"/>
    <w:rsid w:val="00FA7A17"/>
    <w:rsid w:val="00FA7C62"/>
    <w:rsid w:val="00FA7E21"/>
    <w:rsid w:val="00FB0484"/>
    <w:rsid w:val="00FB086C"/>
    <w:rsid w:val="00FB0B20"/>
    <w:rsid w:val="00FB0BBD"/>
    <w:rsid w:val="00FB0D26"/>
    <w:rsid w:val="00FB10C1"/>
    <w:rsid w:val="00FB11A4"/>
    <w:rsid w:val="00FB15E4"/>
    <w:rsid w:val="00FB161C"/>
    <w:rsid w:val="00FB184F"/>
    <w:rsid w:val="00FB1B40"/>
    <w:rsid w:val="00FB1C9D"/>
    <w:rsid w:val="00FB219A"/>
    <w:rsid w:val="00FB2215"/>
    <w:rsid w:val="00FB231E"/>
    <w:rsid w:val="00FB26A8"/>
    <w:rsid w:val="00FB293F"/>
    <w:rsid w:val="00FB2BD7"/>
    <w:rsid w:val="00FB2BFF"/>
    <w:rsid w:val="00FB2CCE"/>
    <w:rsid w:val="00FB2D33"/>
    <w:rsid w:val="00FB30E3"/>
    <w:rsid w:val="00FB341B"/>
    <w:rsid w:val="00FB3794"/>
    <w:rsid w:val="00FB38F7"/>
    <w:rsid w:val="00FB3B0F"/>
    <w:rsid w:val="00FB3BEE"/>
    <w:rsid w:val="00FB3D4D"/>
    <w:rsid w:val="00FB3D51"/>
    <w:rsid w:val="00FB3F75"/>
    <w:rsid w:val="00FB4173"/>
    <w:rsid w:val="00FB41D5"/>
    <w:rsid w:val="00FB44B3"/>
    <w:rsid w:val="00FB488B"/>
    <w:rsid w:val="00FB48E7"/>
    <w:rsid w:val="00FB4A25"/>
    <w:rsid w:val="00FB53E0"/>
    <w:rsid w:val="00FB546A"/>
    <w:rsid w:val="00FB55C8"/>
    <w:rsid w:val="00FB5668"/>
    <w:rsid w:val="00FB56E6"/>
    <w:rsid w:val="00FB5CCB"/>
    <w:rsid w:val="00FB5CE3"/>
    <w:rsid w:val="00FB5D8C"/>
    <w:rsid w:val="00FB5D8E"/>
    <w:rsid w:val="00FB5E3E"/>
    <w:rsid w:val="00FB5F92"/>
    <w:rsid w:val="00FB5FE1"/>
    <w:rsid w:val="00FB5FF3"/>
    <w:rsid w:val="00FB6398"/>
    <w:rsid w:val="00FB6571"/>
    <w:rsid w:val="00FB6654"/>
    <w:rsid w:val="00FB68F2"/>
    <w:rsid w:val="00FB69AD"/>
    <w:rsid w:val="00FB6CB2"/>
    <w:rsid w:val="00FB703B"/>
    <w:rsid w:val="00FB7062"/>
    <w:rsid w:val="00FB70D5"/>
    <w:rsid w:val="00FB7132"/>
    <w:rsid w:val="00FB71A8"/>
    <w:rsid w:val="00FB7239"/>
    <w:rsid w:val="00FB7254"/>
    <w:rsid w:val="00FB740B"/>
    <w:rsid w:val="00FB74D2"/>
    <w:rsid w:val="00FB77A7"/>
    <w:rsid w:val="00FB7B39"/>
    <w:rsid w:val="00FB7E93"/>
    <w:rsid w:val="00FC02B0"/>
    <w:rsid w:val="00FC0DCE"/>
    <w:rsid w:val="00FC108B"/>
    <w:rsid w:val="00FC1102"/>
    <w:rsid w:val="00FC1113"/>
    <w:rsid w:val="00FC16EB"/>
    <w:rsid w:val="00FC1757"/>
    <w:rsid w:val="00FC1843"/>
    <w:rsid w:val="00FC1F03"/>
    <w:rsid w:val="00FC23D2"/>
    <w:rsid w:val="00FC2588"/>
    <w:rsid w:val="00FC29DF"/>
    <w:rsid w:val="00FC2A89"/>
    <w:rsid w:val="00FC2AD0"/>
    <w:rsid w:val="00FC2F10"/>
    <w:rsid w:val="00FC31CB"/>
    <w:rsid w:val="00FC3385"/>
    <w:rsid w:val="00FC3406"/>
    <w:rsid w:val="00FC357A"/>
    <w:rsid w:val="00FC3589"/>
    <w:rsid w:val="00FC3786"/>
    <w:rsid w:val="00FC3CF6"/>
    <w:rsid w:val="00FC3F74"/>
    <w:rsid w:val="00FC4559"/>
    <w:rsid w:val="00FC4657"/>
    <w:rsid w:val="00FC46D3"/>
    <w:rsid w:val="00FC4975"/>
    <w:rsid w:val="00FC4C6D"/>
    <w:rsid w:val="00FC4D0C"/>
    <w:rsid w:val="00FC56D7"/>
    <w:rsid w:val="00FC5819"/>
    <w:rsid w:val="00FC5C24"/>
    <w:rsid w:val="00FC5E5E"/>
    <w:rsid w:val="00FC6837"/>
    <w:rsid w:val="00FC689F"/>
    <w:rsid w:val="00FC6B6C"/>
    <w:rsid w:val="00FC6CBC"/>
    <w:rsid w:val="00FC6CDF"/>
    <w:rsid w:val="00FC7232"/>
    <w:rsid w:val="00FC7286"/>
    <w:rsid w:val="00FC738C"/>
    <w:rsid w:val="00FC7403"/>
    <w:rsid w:val="00FC75EA"/>
    <w:rsid w:val="00FC7BD0"/>
    <w:rsid w:val="00FD0557"/>
    <w:rsid w:val="00FD0855"/>
    <w:rsid w:val="00FD0898"/>
    <w:rsid w:val="00FD09F6"/>
    <w:rsid w:val="00FD0A24"/>
    <w:rsid w:val="00FD0B64"/>
    <w:rsid w:val="00FD0CF0"/>
    <w:rsid w:val="00FD148A"/>
    <w:rsid w:val="00FD1615"/>
    <w:rsid w:val="00FD1671"/>
    <w:rsid w:val="00FD1839"/>
    <w:rsid w:val="00FD1952"/>
    <w:rsid w:val="00FD1B63"/>
    <w:rsid w:val="00FD1EA1"/>
    <w:rsid w:val="00FD1F23"/>
    <w:rsid w:val="00FD1F41"/>
    <w:rsid w:val="00FD1FA5"/>
    <w:rsid w:val="00FD22FA"/>
    <w:rsid w:val="00FD232C"/>
    <w:rsid w:val="00FD245D"/>
    <w:rsid w:val="00FD2C25"/>
    <w:rsid w:val="00FD2DC1"/>
    <w:rsid w:val="00FD3900"/>
    <w:rsid w:val="00FD39DB"/>
    <w:rsid w:val="00FD4083"/>
    <w:rsid w:val="00FD4270"/>
    <w:rsid w:val="00FD46C4"/>
    <w:rsid w:val="00FD4AB2"/>
    <w:rsid w:val="00FD4B4B"/>
    <w:rsid w:val="00FD4B5A"/>
    <w:rsid w:val="00FD4B97"/>
    <w:rsid w:val="00FD4E66"/>
    <w:rsid w:val="00FD4EE8"/>
    <w:rsid w:val="00FD4F41"/>
    <w:rsid w:val="00FD5360"/>
    <w:rsid w:val="00FD566B"/>
    <w:rsid w:val="00FD56F3"/>
    <w:rsid w:val="00FD579D"/>
    <w:rsid w:val="00FD5D01"/>
    <w:rsid w:val="00FD616C"/>
    <w:rsid w:val="00FD63F5"/>
    <w:rsid w:val="00FD700A"/>
    <w:rsid w:val="00FD712F"/>
    <w:rsid w:val="00FD726B"/>
    <w:rsid w:val="00FD7288"/>
    <w:rsid w:val="00FD7751"/>
    <w:rsid w:val="00FD797C"/>
    <w:rsid w:val="00FD798D"/>
    <w:rsid w:val="00FD7D47"/>
    <w:rsid w:val="00FD7F12"/>
    <w:rsid w:val="00FE052E"/>
    <w:rsid w:val="00FE068D"/>
    <w:rsid w:val="00FE0C48"/>
    <w:rsid w:val="00FE0D04"/>
    <w:rsid w:val="00FE1603"/>
    <w:rsid w:val="00FE16EC"/>
    <w:rsid w:val="00FE1DCF"/>
    <w:rsid w:val="00FE1DE3"/>
    <w:rsid w:val="00FE1F1F"/>
    <w:rsid w:val="00FE21B5"/>
    <w:rsid w:val="00FE21E1"/>
    <w:rsid w:val="00FE2317"/>
    <w:rsid w:val="00FE2397"/>
    <w:rsid w:val="00FE2406"/>
    <w:rsid w:val="00FE2493"/>
    <w:rsid w:val="00FE259C"/>
    <w:rsid w:val="00FE2744"/>
    <w:rsid w:val="00FE2EE4"/>
    <w:rsid w:val="00FE3024"/>
    <w:rsid w:val="00FE3213"/>
    <w:rsid w:val="00FE330D"/>
    <w:rsid w:val="00FE34E3"/>
    <w:rsid w:val="00FE35D6"/>
    <w:rsid w:val="00FE3B7A"/>
    <w:rsid w:val="00FE4005"/>
    <w:rsid w:val="00FE40E0"/>
    <w:rsid w:val="00FE47A6"/>
    <w:rsid w:val="00FE48B8"/>
    <w:rsid w:val="00FE48DE"/>
    <w:rsid w:val="00FE4C94"/>
    <w:rsid w:val="00FE4DAD"/>
    <w:rsid w:val="00FE4EE1"/>
    <w:rsid w:val="00FE4EEE"/>
    <w:rsid w:val="00FE52A0"/>
    <w:rsid w:val="00FE5523"/>
    <w:rsid w:val="00FE57CB"/>
    <w:rsid w:val="00FE5B99"/>
    <w:rsid w:val="00FE5D60"/>
    <w:rsid w:val="00FE634A"/>
    <w:rsid w:val="00FE63A7"/>
    <w:rsid w:val="00FE6560"/>
    <w:rsid w:val="00FE6617"/>
    <w:rsid w:val="00FE6C0C"/>
    <w:rsid w:val="00FE6DA5"/>
    <w:rsid w:val="00FE6E32"/>
    <w:rsid w:val="00FE6EC9"/>
    <w:rsid w:val="00FE6F5B"/>
    <w:rsid w:val="00FE732F"/>
    <w:rsid w:val="00FE7422"/>
    <w:rsid w:val="00FE74D4"/>
    <w:rsid w:val="00FE75C3"/>
    <w:rsid w:val="00FE78D7"/>
    <w:rsid w:val="00FE7B21"/>
    <w:rsid w:val="00FF03BB"/>
    <w:rsid w:val="00FF059C"/>
    <w:rsid w:val="00FF0768"/>
    <w:rsid w:val="00FF0CDA"/>
    <w:rsid w:val="00FF1138"/>
    <w:rsid w:val="00FF1308"/>
    <w:rsid w:val="00FF1321"/>
    <w:rsid w:val="00FF1C89"/>
    <w:rsid w:val="00FF20BB"/>
    <w:rsid w:val="00FF2257"/>
    <w:rsid w:val="00FF248E"/>
    <w:rsid w:val="00FF2540"/>
    <w:rsid w:val="00FF25E3"/>
    <w:rsid w:val="00FF272E"/>
    <w:rsid w:val="00FF2C77"/>
    <w:rsid w:val="00FF2CD8"/>
    <w:rsid w:val="00FF2DC8"/>
    <w:rsid w:val="00FF2E9E"/>
    <w:rsid w:val="00FF324F"/>
    <w:rsid w:val="00FF33F8"/>
    <w:rsid w:val="00FF34CE"/>
    <w:rsid w:val="00FF34DD"/>
    <w:rsid w:val="00FF366B"/>
    <w:rsid w:val="00FF3A5E"/>
    <w:rsid w:val="00FF3D11"/>
    <w:rsid w:val="00FF40E4"/>
    <w:rsid w:val="00FF46E1"/>
    <w:rsid w:val="00FF487C"/>
    <w:rsid w:val="00FF4CA2"/>
    <w:rsid w:val="00FF4FA4"/>
    <w:rsid w:val="00FF51A1"/>
    <w:rsid w:val="00FF53E1"/>
    <w:rsid w:val="00FF56A5"/>
    <w:rsid w:val="00FF58FD"/>
    <w:rsid w:val="00FF5973"/>
    <w:rsid w:val="00FF598A"/>
    <w:rsid w:val="00FF5E3D"/>
    <w:rsid w:val="00FF5E98"/>
    <w:rsid w:val="00FF6090"/>
    <w:rsid w:val="00FF6095"/>
    <w:rsid w:val="00FF60E0"/>
    <w:rsid w:val="00FF6422"/>
    <w:rsid w:val="00FF6485"/>
    <w:rsid w:val="00FF6503"/>
    <w:rsid w:val="00FF6628"/>
    <w:rsid w:val="00FF6691"/>
    <w:rsid w:val="00FF686D"/>
    <w:rsid w:val="00FF6DDA"/>
    <w:rsid w:val="00FF70D7"/>
    <w:rsid w:val="00FF747C"/>
    <w:rsid w:val="00FF752F"/>
    <w:rsid w:val="00FF75AF"/>
    <w:rsid w:val="00FF75C2"/>
    <w:rsid w:val="00FF79EF"/>
    <w:rsid w:val="00FF7E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682E"/>
  <w15:docId w15:val="{460F4B88-111C-4701-95B7-24C14A83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099"/>
    <w:pPr>
      <w:bidi/>
      <w:spacing w:after="0" w:line="240" w:lineRule="auto"/>
    </w:pPr>
    <w:rPr>
      <w:rFonts w:ascii="Times New Roman" w:eastAsia="Times New Roman" w:hAnsi="Times New Roman" w:cs="Simplified Arabic"/>
      <w:sz w:val="28"/>
      <w:szCs w:val="28"/>
    </w:rPr>
  </w:style>
  <w:style w:type="paragraph" w:styleId="Heading1">
    <w:name w:val="heading 1"/>
    <w:basedOn w:val="Normal"/>
    <w:next w:val="Normal"/>
    <w:link w:val="Heading1Char"/>
    <w:uiPriority w:val="9"/>
    <w:qFormat/>
    <w:rsid w:val="00D3689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402F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E54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B24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939EB"/>
    <w:pPr>
      <w:bidi w:val="0"/>
      <w:spacing w:before="240" w:after="60"/>
      <w:outlineLvl w:val="4"/>
    </w:pPr>
    <w:rPr>
      <w:rFonts w:ascii="Calibri" w:eastAsia="Calibri" w:hAnsi="Calibri" w:cs="Times New Roman"/>
      <w:b/>
      <w:bCs/>
      <w:i/>
      <w:iCs/>
      <w:sz w:val="26"/>
      <w:szCs w:val="26"/>
    </w:rPr>
  </w:style>
  <w:style w:type="paragraph" w:styleId="Heading6">
    <w:name w:val="heading 6"/>
    <w:basedOn w:val="Normal"/>
    <w:next w:val="Normal"/>
    <w:link w:val="Heading6Char"/>
    <w:uiPriority w:val="9"/>
    <w:qFormat/>
    <w:rsid w:val="0036250E"/>
    <w:pPr>
      <w:keepNext/>
      <w:tabs>
        <w:tab w:val="left" w:pos="7455"/>
      </w:tabs>
      <w:bidi w:val="0"/>
      <w:jc w:val="center"/>
      <w:outlineLvl w:val="5"/>
    </w:pPr>
    <w:rPr>
      <w:rFonts w:cs="Times New Roman"/>
      <w:b/>
      <w:bCs/>
      <w:i/>
      <w:iCs/>
      <w:sz w:val="44"/>
      <w:szCs w:val="44"/>
    </w:rPr>
  </w:style>
  <w:style w:type="paragraph" w:styleId="Heading7">
    <w:name w:val="heading 7"/>
    <w:basedOn w:val="Normal"/>
    <w:next w:val="Normal"/>
    <w:link w:val="Heading7Char"/>
    <w:uiPriority w:val="9"/>
    <w:semiHidden/>
    <w:unhideWhenUsed/>
    <w:qFormat/>
    <w:rsid w:val="001939EB"/>
    <w:pPr>
      <w:bidi w:val="0"/>
      <w:spacing w:before="240" w:after="60"/>
      <w:outlineLvl w:val="6"/>
    </w:pPr>
    <w:rPr>
      <w:rFonts w:ascii="Calibri" w:eastAsia="Calibri" w:hAnsi="Calibri" w:cs="Times New Roman"/>
      <w:sz w:val="24"/>
      <w:szCs w:val="24"/>
    </w:rPr>
  </w:style>
  <w:style w:type="paragraph" w:styleId="Heading8">
    <w:name w:val="heading 8"/>
    <w:basedOn w:val="Normal"/>
    <w:next w:val="Normal"/>
    <w:link w:val="Heading8Char"/>
    <w:uiPriority w:val="9"/>
    <w:semiHidden/>
    <w:unhideWhenUsed/>
    <w:qFormat/>
    <w:rsid w:val="001939EB"/>
    <w:pPr>
      <w:bidi w:val="0"/>
      <w:spacing w:before="240" w:after="60"/>
      <w:outlineLvl w:val="7"/>
    </w:pPr>
    <w:rPr>
      <w:rFonts w:ascii="Calibri" w:eastAsia="Calibri" w:hAnsi="Calibri" w:cs="Times New Roman"/>
      <w:i/>
      <w:iCs/>
      <w:sz w:val="24"/>
      <w:szCs w:val="24"/>
    </w:rPr>
  </w:style>
  <w:style w:type="paragraph" w:styleId="Heading9">
    <w:name w:val="heading 9"/>
    <w:basedOn w:val="Normal"/>
    <w:next w:val="Normal"/>
    <w:link w:val="Heading9Char"/>
    <w:uiPriority w:val="9"/>
    <w:semiHidden/>
    <w:unhideWhenUsed/>
    <w:qFormat/>
    <w:rsid w:val="001939EB"/>
    <w:pPr>
      <w:bidi w:val="0"/>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05CA"/>
    <w:pPr>
      <w:ind w:left="720"/>
      <w:contextualSpacing/>
    </w:pPr>
  </w:style>
  <w:style w:type="table" w:styleId="TableGrid">
    <w:name w:val="Table Grid"/>
    <w:basedOn w:val="TableNormal"/>
    <w:uiPriority w:val="59"/>
    <w:rsid w:val="00732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50B6B"/>
    <w:pPr>
      <w:bidi w:val="0"/>
      <w:spacing w:before="100" w:beforeAutospacing="1" w:after="100" w:afterAutospacing="1"/>
    </w:pPr>
    <w:rPr>
      <w:rFonts w:cs="Times New Roman"/>
      <w:sz w:val="24"/>
      <w:szCs w:val="24"/>
    </w:rPr>
  </w:style>
  <w:style w:type="character" w:styleId="FootnoteReference">
    <w:name w:val="footnote reference"/>
    <w:rsid w:val="00550B6B"/>
    <w:rPr>
      <w:vertAlign w:val="superscript"/>
    </w:rPr>
  </w:style>
  <w:style w:type="paragraph" w:styleId="BalloonText">
    <w:name w:val="Balloon Text"/>
    <w:basedOn w:val="Normal"/>
    <w:link w:val="BalloonTextChar"/>
    <w:uiPriority w:val="99"/>
    <w:unhideWhenUsed/>
    <w:rsid w:val="00BF6B6A"/>
    <w:rPr>
      <w:rFonts w:ascii="Tahoma" w:hAnsi="Tahoma" w:cs="Tahoma"/>
      <w:sz w:val="16"/>
      <w:szCs w:val="16"/>
    </w:rPr>
  </w:style>
  <w:style w:type="character" w:customStyle="1" w:styleId="BalloonTextChar">
    <w:name w:val="Balloon Text Char"/>
    <w:basedOn w:val="DefaultParagraphFont"/>
    <w:link w:val="BalloonText"/>
    <w:uiPriority w:val="99"/>
    <w:rsid w:val="00BF6B6A"/>
    <w:rPr>
      <w:rFonts w:ascii="Tahoma" w:eastAsia="Times New Roman" w:hAnsi="Tahoma" w:cs="Tahoma"/>
      <w:sz w:val="16"/>
      <w:szCs w:val="16"/>
    </w:rPr>
  </w:style>
  <w:style w:type="character" w:styleId="Hyperlink">
    <w:name w:val="Hyperlink"/>
    <w:basedOn w:val="DefaultParagraphFont"/>
    <w:uiPriority w:val="99"/>
    <w:unhideWhenUsed/>
    <w:rsid w:val="00B40D52"/>
    <w:rPr>
      <w:color w:val="0000FF" w:themeColor="hyperlink"/>
      <w:u w:val="single"/>
    </w:rPr>
  </w:style>
  <w:style w:type="character" w:customStyle="1" w:styleId="apple-converted-space">
    <w:name w:val="apple-converted-space"/>
    <w:basedOn w:val="DefaultParagraphFont"/>
    <w:rsid w:val="00B40D52"/>
  </w:style>
  <w:style w:type="character" w:customStyle="1" w:styleId="Heading6Char">
    <w:name w:val="Heading 6 Char"/>
    <w:basedOn w:val="DefaultParagraphFont"/>
    <w:link w:val="Heading6"/>
    <w:uiPriority w:val="9"/>
    <w:rsid w:val="0036250E"/>
    <w:rPr>
      <w:rFonts w:ascii="Times New Roman" w:eastAsia="Times New Roman" w:hAnsi="Times New Roman" w:cs="Times New Roman"/>
      <w:b/>
      <w:bCs/>
      <w:i/>
      <w:iCs/>
      <w:sz w:val="44"/>
      <w:szCs w:val="44"/>
    </w:rPr>
  </w:style>
  <w:style w:type="paragraph" w:styleId="Header">
    <w:name w:val="header"/>
    <w:aliases w:val="رأس صفحة"/>
    <w:basedOn w:val="Normal"/>
    <w:link w:val="HeaderChar"/>
    <w:uiPriority w:val="99"/>
    <w:unhideWhenUsed/>
    <w:rsid w:val="0036250E"/>
    <w:pPr>
      <w:tabs>
        <w:tab w:val="center" w:pos="4680"/>
        <w:tab w:val="right" w:pos="9360"/>
      </w:tabs>
    </w:pPr>
  </w:style>
  <w:style w:type="character" w:customStyle="1" w:styleId="HeaderChar">
    <w:name w:val="Header Char"/>
    <w:aliases w:val="رأس صفحة Char"/>
    <w:basedOn w:val="DefaultParagraphFont"/>
    <w:link w:val="Header"/>
    <w:uiPriority w:val="99"/>
    <w:rsid w:val="0036250E"/>
    <w:rPr>
      <w:rFonts w:ascii="Times New Roman" w:eastAsia="Times New Roman" w:hAnsi="Times New Roman" w:cs="Simplified Arabic"/>
      <w:sz w:val="28"/>
      <w:szCs w:val="28"/>
    </w:rPr>
  </w:style>
  <w:style w:type="paragraph" w:styleId="Footer">
    <w:name w:val="footer"/>
    <w:basedOn w:val="Normal"/>
    <w:link w:val="FooterChar"/>
    <w:uiPriority w:val="99"/>
    <w:unhideWhenUsed/>
    <w:rsid w:val="0036250E"/>
    <w:pPr>
      <w:tabs>
        <w:tab w:val="center" w:pos="4680"/>
        <w:tab w:val="right" w:pos="9360"/>
      </w:tabs>
    </w:pPr>
  </w:style>
  <w:style w:type="character" w:customStyle="1" w:styleId="FooterChar">
    <w:name w:val="Footer Char"/>
    <w:basedOn w:val="DefaultParagraphFont"/>
    <w:link w:val="Footer"/>
    <w:uiPriority w:val="99"/>
    <w:rsid w:val="0036250E"/>
    <w:rPr>
      <w:rFonts w:ascii="Times New Roman" w:eastAsia="Times New Roman" w:hAnsi="Times New Roman" w:cs="Simplified Arabic"/>
      <w:sz w:val="28"/>
      <w:szCs w:val="28"/>
    </w:rPr>
  </w:style>
  <w:style w:type="paragraph" w:styleId="BlockText">
    <w:name w:val="Block Text"/>
    <w:basedOn w:val="Normal"/>
    <w:rsid w:val="0036250E"/>
    <w:pPr>
      <w:ind w:left="468" w:right="468"/>
      <w:jc w:val="lowKashida"/>
    </w:pPr>
    <w:rPr>
      <w:rFonts w:ascii="Arial" w:hAnsi="Arial" w:cs="Traditional Arabic"/>
      <w:noProof/>
      <w:sz w:val="20"/>
      <w:szCs w:val="32"/>
      <w:lang w:eastAsia="ar-SA"/>
    </w:rPr>
  </w:style>
  <w:style w:type="paragraph" w:customStyle="1" w:styleId="InstructionsCharCharCharCharCharChar">
    <w:name w:val="Instructions Char Char Char Char Char Char"/>
    <w:basedOn w:val="Normal"/>
    <w:rsid w:val="0036250E"/>
    <w:pPr>
      <w:bidi w:val="0"/>
      <w:spacing w:after="60"/>
      <w:jc w:val="both"/>
    </w:pPr>
    <w:rPr>
      <w:rFonts w:ascii="Trebuchet MS" w:eastAsia="Trebuchet MS" w:hAnsi="Trebuchet MS" w:cs="Trebuchet MS"/>
      <w:sz w:val="22"/>
      <w:szCs w:val="22"/>
    </w:rPr>
  </w:style>
  <w:style w:type="paragraph" w:customStyle="1" w:styleId="InstructionsCharChar">
    <w:name w:val="Instructions Char Char"/>
    <w:basedOn w:val="Normal"/>
    <w:rsid w:val="0036250E"/>
    <w:pPr>
      <w:bidi w:val="0"/>
      <w:spacing w:after="60"/>
      <w:jc w:val="both"/>
    </w:pPr>
    <w:rPr>
      <w:rFonts w:ascii="Trebuchet MS" w:eastAsia="Trebuchet MS" w:hAnsi="Trebuchet MS" w:cs="Trebuchet MS"/>
      <w:sz w:val="22"/>
      <w:szCs w:val="22"/>
    </w:rPr>
  </w:style>
  <w:style w:type="paragraph" w:styleId="TOC3">
    <w:name w:val="toc 3"/>
    <w:basedOn w:val="Normal"/>
    <w:next w:val="Normal"/>
    <w:autoRedefine/>
    <w:rsid w:val="0036250E"/>
    <w:pPr>
      <w:bidi w:val="0"/>
      <w:jc w:val="center"/>
    </w:pPr>
    <w:rPr>
      <w:rFonts w:eastAsia="Trebuchet MS" w:cs="Times New Roman"/>
      <w:smallCaps/>
      <w:sz w:val="22"/>
      <w:szCs w:val="26"/>
    </w:rPr>
  </w:style>
  <w:style w:type="character" w:styleId="Strong">
    <w:name w:val="Strong"/>
    <w:basedOn w:val="DefaultParagraphFont"/>
    <w:uiPriority w:val="22"/>
    <w:qFormat/>
    <w:rsid w:val="0036250E"/>
    <w:rPr>
      <w:b/>
      <w:bCs/>
    </w:rPr>
  </w:style>
  <w:style w:type="character" w:styleId="Emphasis">
    <w:name w:val="Emphasis"/>
    <w:basedOn w:val="DefaultParagraphFont"/>
    <w:uiPriority w:val="20"/>
    <w:qFormat/>
    <w:rsid w:val="0036250E"/>
    <w:rPr>
      <w:i/>
      <w:iCs/>
    </w:rPr>
  </w:style>
  <w:style w:type="paragraph" w:styleId="Title">
    <w:name w:val="Title"/>
    <w:basedOn w:val="Normal"/>
    <w:link w:val="TitleChar"/>
    <w:uiPriority w:val="10"/>
    <w:qFormat/>
    <w:rsid w:val="0036250E"/>
    <w:pPr>
      <w:bidi w:val="0"/>
      <w:jc w:val="center"/>
    </w:pPr>
    <w:rPr>
      <w:rFonts w:cs="Times New Roman"/>
      <w:b/>
      <w:bCs/>
      <w:sz w:val="40"/>
      <w:szCs w:val="24"/>
    </w:rPr>
  </w:style>
  <w:style w:type="character" w:customStyle="1" w:styleId="TitleChar">
    <w:name w:val="Title Char"/>
    <w:basedOn w:val="DefaultParagraphFont"/>
    <w:link w:val="Title"/>
    <w:uiPriority w:val="10"/>
    <w:rsid w:val="0036250E"/>
    <w:rPr>
      <w:rFonts w:ascii="Times New Roman" w:eastAsia="Times New Roman" w:hAnsi="Times New Roman" w:cs="Times New Roman"/>
      <w:b/>
      <w:bCs/>
      <w:sz w:val="40"/>
      <w:szCs w:val="24"/>
    </w:rPr>
  </w:style>
  <w:style w:type="table" w:customStyle="1" w:styleId="TableGrid1">
    <w:name w:val="Table Grid1"/>
    <w:basedOn w:val="TableNormal"/>
    <w:next w:val="TableGrid"/>
    <w:uiPriority w:val="59"/>
    <w:rsid w:val="0036250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3625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9">
    <w:name w:val="9"/>
    <w:basedOn w:val="Normal"/>
    <w:rsid w:val="0036250E"/>
    <w:pPr>
      <w:bidi w:val="0"/>
      <w:spacing w:before="100" w:beforeAutospacing="1" w:after="100" w:afterAutospacing="1"/>
    </w:pPr>
    <w:rPr>
      <w:rFonts w:cs="Times New Roman"/>
      <w:sz w:val="24"/>
      <w:szCs w:val="24"/>
    </w:rPr>
  </w:style>
  <w:style w:type="character" w:styleId="PlaceholderText">
    <w:name w:val="Placeholder Text"/>
    <w:basedOn w:val="DefaultParagraphFont"/>
    <w:uiPriority w:val="99"/>
    <w:semiHidden/>
    <w:rsid w:val="00053538"/>
    <w:rPr>
      <w:color w:val="808080"/>
    </w:rPr>
  </w:style>
  <w:style w:type="paragraph" w:customStyle="1" w:styleId="Default">
    <w:name w:val="Default"/>
    <w:rsid w:val="000C063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3689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E549A"/>
    <w:rPr>
      <w:rFonts w:asciiTheme="majorHAnsi" w:eastAsiaTheme="majorEastAsia" w:hAnsiTheme="majorHAnsi" w:cstheme="majorBidi"/>
      <w:b/>
      <w:bCs/>
      <w:color w:val="4F81BD" w:themeColor="accent1"/>
      <w:sz w:val="28"/>
      <w:szCs w:val="28"/>
    </w:rPr>
  </w:style>
  <w:style w:type="paragraph" w:styleId="FootnoteText">
    <w:name w:val="footnote text"/>
    <w:aliases w:val=" Char, Char Char Char Char Char,Char,Char Char Char Char Char, Char Char Char Char Char Char Char Char Char Char Char Char Char Char,Char Char Char Char Char Char Char Char Char Char Char Char Char Char,Char1"/>
    <w:basedOn w:val="Normal"/>
    <w:link w:val="FootnoteTextChar"/>
    <w:unhideWhenUsed/>
    <w:rsid w:val="00FE78D7"/>
    <w:rPr>
      <w:sz w:val="20"/>
      <w:szCs w:val="20"/>
    </w:rPr>
  </w:style>
  <w:style w:type="character" w:customStyle="1" w:styleId="FootnoteTextChar">
    <w:name w:val="Footnote Text Char"/>
    <w:aliases w:val=" Char Char, Char Char Char Char Char Char,Char Char,Char Char Char Char Char Char, Char Char Char Char Char Char Char Char Char Char Char Char Char Char Char,Char Char Char Char Char Char Char Char Char Char Char Char Char Char Char"/>
    <w:basedOn w:val="DefaultParagraphFont"/>
    <w:link w:val="FootnoteText"/>
    <w:uiPriority w:val="99"/>
    <w:rsid w:val="00FE78D7"/>
    <w:rPr>
      <w:rFonts w:ascii="Times New Roman" w:eastAsia="Times New Roman" w:hAnsi="Times New Roman" w:cs="Simplified Arabic"/>
      <w:sz w:val="20"/>
      <w:szCs w:val="20"/>
    </w:rPr>
  </w:style>
  <w:style w:type="character" w:customStyle="1" w:styleId="Heading4Char">
    <w:name w:val="Heading 4 Char"/>
    <w:basedOn w:val="DefaultParagraphFont"/>
    <w:link w:val="Heading4"/>
    <w:uiPriority w:val="9"/>
    <w:rsid w:val="005B249D"/>
    <w:rPr>
      <w:rFonts w:asciiTheme="majorHAnsi" w:eastAsiaTheme="majorEastAsia" w:hAnsiTheme="majorHAnsi" w:cstheme="majorBidi"/>
      <w:b/>
      <w:bCs/>
      <w:i/>
      <w:iCs/>
      <w:color w:val="4F81BD" w:themeColor="accent1"/>
      <w:sz w:val="28"/>
      <w:szCs w:val="28"/>
    </w:rPr>
  </w:style>
  <w:style w:type="character" w:customStyle="1" w:styleId="current-selection">
    <w:name w:val="current-selection"/>
    <w:basedOn w:val="DefaultParagraphFont"/>
    <w:rsid w:val="005B249D"/>
  </w:style>
  <w:style w:type="character" w:customStyle="1" w:styleId="a">
    <w:name w:val="_"/>
    <w:basedOn w:val="DefaultParagraphFont"/>
    <w:rsid w:val="005B249D"/>
  </w:style>
  <w:style w:type="character" w:customStyle="1" w:styleId="ff8">
    <w:name w:val="ff8"/>
    <w:basedOn w:val="DefaultParagraphFont"/>
    <w:rsid w:val="00663051"/>
  </w:style>
  <w:style w:type="character" w:customStyle="1" w:styleId="nlmarticle-title">
    <w:name w:val="nlm_article-title"/>
    <w:basedOn w:val="DefaultParagraphFont"/>
    <w:rsid w:val="006D552D"/>
  </w:style>
  <w:style w:type="character" w:customStyle="1" w:styleId="Heading2Char">
    <w:name w:val="Heading 2 Char"/>
    <w:basedOn w:val="DefaultParagraphFont"/>
    <w:link w:val="Heading2"/>
    <w:uiPriority w:val="9"/>
    <w:rsid w:val="00402F7C"/>
    <w:rPr>
      <w:rFonts w:asciiTheme="majorHAnsi" w:eastAsiaTheme="majorEastAsia" w:hAnsiTheme="majorHAnsi" w:cstheme="majorBidi"/>
      <w:b/>
      <w:bCs/>
      <w:color w:val="4F81BD" w:themeColor="accent1"/>
      <w:sz w:val="26"/>
      <w:szCs w:val="26"/>
    </w:rPr>
  </w:style>
  <w:style w:type="character" w:customStyle="1" w:styleId="titleheading">
    <w:name w:val="titleheading"/>
    <w:basedOn w:val="DefaultParagraphFont"/>
    <w:rsid w:val="00402F7C"/>
  </w:style>
  <w:style w:type="character" w:styleId="HTMLCite">
    <w:name w:val="HTML Cite"/>
    <w:basedOn w:val="DefaultParagraphFont"/>
    <w:uiPriority w:val="99"/>
    <w:unhideWhenUsed/>
    <w:rsid w:val="001F4389"/>
    <w:rPr>
      <w:i/>
      <w:iCs/>
    </w:rPr>
  </w:style>
  <w:style w:type="paragraph" w:styleId="EndnoteText">
    <w:name w:val="endnote text"/>
    <w:basedOn w:val="Normal"/>
    <w:link w:val="EndnoteTextChar"/>
    <w:uiPriority w:val="99"/>
    <w:unhideWhenUsed/>
    <w:rsid w:val="009E7A9E"/>
    <w:rPr>
      <w:sz w:val="20"/>
      <w:szCs w:val="20"/>
    </w:rPr>
  </w:style>
  <w:style w:type="character" w:customStyle="1" w:styleId="EndnoteTextChar">
    <w:name w:val="Endnote Text Char"/>
    <w:basedOn w:val="DefaultParagraphFont"/>
    <w:link w:val="EndnoteText"/>
    <w:uiPriority w:val="99"/>
    <w:rsid w:val="009E7A9E"/>
    <w:rPr>
      <w:rFonts w:ascii="Times New Roman" w:eastAsia="Times New Roman" w:hAnsi="Times New Roman" w:cs="Simplified Arabic"/>
      <w:sz w:val="20"/>
      <w:szCs w:val="20"/>
    </w:rPr>
  </w:style>
  <w:style w:type="character" w:styleId="EndnoteReference">
    <w:name w:val="endnote reference"/>
    <w:basedOn w:val="DefaultParagraphFont"/>
    <w:uiPriority w:val="99"/>
    <w:unhideWhenUsed/>
    <w:rsid w:val="009E7A9E"/>
    <w:rPr>
      <w:vertAlign w:val="superscript"/>
    </w:rPr>
  </w:style>
  <w:style w:type="character" w:customStyle="1" w:styleId="title-text">
    <w:name w:val="title-text"/>
    <w:basedOn w:val="DefaultParagraphFont"/>
    <w:rsid w:val="007052A6"/>
  </w:style>
  <w:style w:type="character" w:customStyle="1" w:styleId="l">
    <w:name w:val="l"/>
    <w:basedOn w:val="DefaultParagraphFont"/>
    <w:rsid w:val="00F50A10"/>
  </w:style>
  <w:style w:type="character" w:customStyle="1" w:styleId="A5">
    <w:name w:val="A5"/>
    <w:uiPriority w:val="99"/>
    <w:rsid w:val="0095114B"/>
    <w:rPr>
      <w:b/>
      <w:bCs/>
      <w:color w:val="000000"/>
      <w:sz w:val="14"/>
      <w:szCs w:val="14"/>
    </w:rPr>
  </w:style>
  <w:style w:type="character" w:customStyle="1" w:styleId="A0">
    <w:name w:val="A0"/>
    <w:uiPriority w:val="99"/>
    <w:rsid w:val="0095114B"/>
    <w:rPr>
      <w:b/>
      <w:bCs/>
      <w:color w:val="000000"/>
      <w:sz w:val="28"/>
      <w:szCs w:val="28"/>
    </w:rPr>
  </w:style>
  <w:style w:type="character" w:customStyle="1" w:styleId="A2">
    <w:name w:val="A2"/>
    <w:uiPriority w:val="99"/>
    <w:rsid w:val="00A52B71"/>
    <w:rPr>
      <w:b/>
      <w:bCs/>
      <w:color w:val="000000"/>
      <w:sz w:val="18"/>
      <w:szCs w:val="18"/>
    </w:rPr>
  </w:style>
  <w:style w:type="character" w:customStyle="1" w:styleId="sr-only">
    <w:name w:val="sr-only"/>
    <w:basedOn w:val="DefaultParagraphFont"/>
    <w:rsid w:val="00851104"/>
  </w:style>
  <w:style w:type="character" w:customStyle="1" w:styleId="text">
    <w:name w:val="text"/>
    <w:basedOn w:val="DefaultParagraphFont"/>
    <w:rsid w:val="00851104"/>
  </w:style>
  <w:style w:type="character" w:customStyle="1" w:styleId="author-ref">
    <w:name w:val="author-ref"/>
    <w:basedOn w:val="DefaultParagraphFont"/>
    <w:rsid w:val="00851104"/>
  </w:style>
  <w:style w:type="character" w:customStyle="1" w:styleId="nlmstring-name">
    <w:name w:val="nlm_string-name"/>
    <w:basedOn w:val="DefaultParagraphFont"/>
    <w:rsid w:val="00851104"/>
  </w:style>
  <w:style w:type="character" w:customStyle="1" w:styleId="contribdegrees">
    <w:name w:val="contribdegrees"/>
    <w:basedOn w:val="DefaultParagraphFont"/>
    <w:rsid w:val="00851104"/>
  </w:style>
  <w:style w:type="character" w:customStyle="1" w:styleId="ui-helper-hidden-accessible">
    <w:name w:val="ui-helper-hidden-accessible"/>
    <w:basedOn w:val="DefaultParagraphFont"/>
    <w:rsid w:val="00851104"/>
  </w:style>
  <w:style w:type="table" w:customStyle="1" w:styleId="LightList1">
    <w:name w:val="Light List1"/>
    <w:basedOn w:val="TableNormal"/>
    <w:uiPriority w:val="61"/>
    <w:rsid w:val="007F3D6A"/>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ge-range">
    <w:name w:val="page-range"/>
    <w:basedOn w:val="Normal"/>
    <w:rsid w:val="00332D88"/>
    <w:pPr>
      <w:bidi w:val="0"/>
      <w:spacing w:before="100" w:beforeAutospacing="1" w:after="100" w:afterAutospacing="1"/>
    </w:pPr>
    <w:rPr>
      <w:rFonts w:cs="Times New Roman"/>
      <w:sz w:val="24"/>
      <w:szCs w:val="24"/>
    </w:rPr>
  </w:style>
  <w:style w:type="character" w:customStyle="1" w:styleId="epub-state">
    <w:name w:val="epub-state"/>
    <w:basedOn w:val="DefaultParagraphFont"/>
    <w:rsid w:val="00332D88"/>
  </w:style>
  <w:style w:type="character" w:customStyle="1" w:styleId="epub-date">
    <w:name w:val="epub-date"/>
    <w:basedOn w:val="DefaultParagraphFont"/>
    <w:rsid w:val="00332D88"/>
  </w:style>
  <w:style w:type="paragraph" w:customStyle="1" w:styleId="Pa0">
    <w:name w:val="Pa0"/>
    <w:basedOn w:val="Default"/>
    <w:next w:val="Default"/>
    <w:uiPriority w:val="99"/>
    <w:rsid w:val="000801BF"/>
    <w:pPr>
      <w:spacing w:line="241" w:lineRule="atLeast"/>
    </w:pPr>
    <w:rPr>
      <w:rFonts w:ascii="Goudy Old Style" w:hAnsi="Goudy Old Style" w:cstheme="minorBidi"/>
      <w:color w:val="auto"/>
    </w:rPr>
  </w:style>
  <w:style w:type="paragraph" w:customStyle="1" w:styleId="volume-issue">
    <w:name w:val="volume-issue"/>
    <w:basedOn w:val="Normal"/>
    <w:rsid w:val="0008300C"/>
    <w:pPr>
      <w:bidi w:val="0"/>
      <w:spacing w:before="100" w:beforeAutospacing="1" w:after="100" w:afterAutospacing="1"/>
    </w:pPr>
    <w:rPr>
      <w:rFonts w:cs="Times New Roman"/>
      <w:sz w:val="24"/>
      <w:szCs w:val="24"/>
    </w:rPr>
  </w:style>
  <w:style w:type="character" w:customStyle="1" w:styleId="val">
    <w:name w:val="val"/>
    <w:basedOn w:val="DefaultParagraphFont"/>
    <w:rsid w:val="0008300C"/>
  </w:style>
  <w:style w:type="character" w:styleId="CommentReference">
    <w:name w:val="annotation reference"/>
    <w:basedOn w:val="DefaultParagraphFont"/>
    <w:uiPriority w:val="99"/>
    <w:semiHidden/>
    <w:unhideWhenUsed/>
    <w:rsid w:val="00C33CA5"/>
    <w:rPr>
      <w:sz w:val="16"/>
      <w:szCs w:val="16"/>
    </w:rPr>
  </w:style>
  <w:style w:type="paragraph" w:styleId="CommentText">
    <w:name w:val="annotation text"/>
    <w:basedOn w:val="Normal"/>
    <w:link w:val="CommentTextChar"/>
    <w:uiPriority w:val="99"/>
    <w:semiHidden/>
    <w:unhideWhenUsed/>
    <w:rsid w:val="00C33CA5"/>
    <w:rPr>
      <w:sz w:val="20"/>
      <w:szCs w:val="20"/>
    </w:rPr>
  </w:style>
  <w:style w:type="character" w:customStyle="1" w:styleId="CommentTextChar">
    <w:name w:val="Comment Text Char"/>
    <w:basedOn w:val="DefaultParagraphFont"/>
    <w:link w:val="CommentText"/>
    <w:uiPriority w:val="99"/>
    <w:semiHidden/>
    <w:rsid w:val="00C33CA5"/>
    <w:rPr>
      <w:rFonts w:ascii="Times New Roman" w:eastAsia="Times New Roman" w:hAnsi="Times New Roman" w:cs="Simplified Arabic"/>
      <w:sz w:val="20"/>
      <w:szCs w:val="20"/>
    </w:rPr>
  </w:style>
  <w:style w:type="paragraph" w:styleId="CommentSubject">
    <w:name w:val="annotation subject"/>
    <w:basedOn w:val="CommentText"/>
    <w:next w:val="CommentText"/>
    <w:link w:val="CommentSubjectChar"/>
    <w:uiPriority w:val="99"/>
    <w:semiHidden/>
    <w:unhideWhenUsed/>
    <w:rsid w:val="00C33CA5"/>
    <w:rPr>
      <w:b/>
      <w:bCs/>
    </w:rPr>
  </w:style>
  <w:style w:type="character" w:customStyle="1" w:styleId="CommentSubjectChar">
    <w:name w:val="Comment Subject Char"/>
    <w:basedOn w:val="CommentTextChar"/>
    <w:link w:val="CommentSubject"/>
    <w:uiPriority w:val="99"/>
    <w:semiHidden/>
    <w:rsid w:val="00C33CA5"/>
    <w:rPr>
      <w:rFonts w:ascii="Times New Roman" w:eastAsia="Times New Roman" w:hAnsi="Times New Roman" w:cs="Simplified Arabic"/>
      <w:b/>
      <w:bCs/>
      <w:sz w:val="20"/>
      <w:szCs w:val="20"/>
    </w:rPr>
  </w:style>
  <w:style w:type="character" w:customStyle="1" w:styleId="A15">
    <w:name w:val="A15"/>
    <w:uiPriority w:val="99"/>
    <w:rsid w:val="00BD0A9B"/>
    <w:rPr>
      <w:rFonts w:cs="HelveticaNeueLT Std Cn"/>
      <w:color w:val="000000"/>
      <w:sz w:val="18"/>
      <w:szCs w:val="18"/>
    </w:rPr>
  </w:style>
  <w:style w:type="table" w:customStyle="1" w:styleId="LightShading1">
    <w:name w:val="Light Shading1"/>
    <w:basedOn w:val="TableNormal"/>
    <w:next w:val="LightShading"/>
    <w:uiPriority w:val="60"/>
    <w:rsid w:val="0056063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606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FC689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583AD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ame">
    <w:name w:val="name"/>
    <w:basedOn w:val="DefaultParagraphFont"/>
    <w:rsid w:val="00823523"/>
  </w:style>
  <w:style w:type="character" w:customStyle="1" w:styleId="affiliation">
    <w:name w:val="affiliation"/>
    <w:basedOn w:val="DefaultParagraphFont"/>
    <w:rsid w:val="00823523"/>
  </w:style>
  <w:style w:type="character" w:customStyle="1" w:styleId="UnresolvedMention1">
    <w:name w:val="Unresolved Mention1"/>
    <w:basedOn w:val="DefaultParagraphFont"/>
    <w:uiPriority w:val="99"/>
    <w:semiHidden/>
    <w:unhideWhenUsed/>
    <w:rsid w:val="005359B6"/>
    <w:rPr>
      <w:color w:val="605E5C"/>
      <w:shd w:val="clear" w:color="auto" w:fill="E1DFDD"/>
    </w:rPr>
  </w:style>
  <w:style w:type="paragraph" w:styleId="Caption">
    <w:name w:val="caption"/>
    <w:basedOn w:val="Normal"/>
    <w:next w:val="Normal"/>
    <w:uiPriority w:val="35"/>
    <w:unhideWhenUsed/>
    <w:qFormat/>
    <w:rsid w:val="00CC4C92"/>
    <w:pPr>
      <w:spacing w:after="200"/>
    </w:pPr>
    <w:rPr>
      <w:rFonts w:ascii="Calibri" w:eastAsia="Calibri" w:hAnsi="Calibri" w:cs="Arial"/>
      <w:i/>
      <w:iCs/>
      <w:color w:val="44546A"/>
      <w:sz w:val="18"/>
      <w:szCs w:val="18"/>
    </w:rPr>
  </w:style>
  <w:style w:type="character" w:customStyle="1" w:styleId="Heading5Char">
    <w:name w:val="Heading 5 Char"/>
    <w:basedOn w:val="DefaultParagraphFont"/>
    <w:link w:val="Heading5"/>
    <w:uiPriority w:val="9"/>
    <w:semiHidden/>
    <w:rsid w:val="001939EB"/>
    <w:rPr>
      <w:rFonts w:ascii="Calibri" w:eastAsia="Calibri" w:hAnsi="Calibri" w:cs="Times New Roman"/>
      <w:b/>
      <w:bCs/>
      <w:i/>
      <w:iCs/>
      <w:sz w:val="26"/>
      <w:szCs w:val="26"/>
    </w:rPr>
  </w:style>
  <w:style w:type="character" w:customStyle="1" w:styleId="Heading7Char">
    <w:name w:val="Heading 7 Char"/>
    <w:basedOn w:val="DefaultParagraphFont"/>
    <w:link w:val="Heading7"/>
    <w:uiPriority w:val="9"/>
    <w:semiHidden/>
    <w:rsid w:val="001939EB"/>
    <w:rPr>
      <w:rFonts w:ascii="Calibri" w:eastAsia="Calibri" w:hAnsi="Calibri" w:cs="Times New Roman"/>
      <w:sz w:val="24"/>
      <w:szCs w:val="24"/>
    </w:rPr>
  </w:style>
  <w:style w:type="character" w:customStyle="1" w:styleId="Heading8Char">
    <w:name w:val="Heading 8 Char"/>
    <w:basedOn w:val="DefaultParagraphFont"/>
    <w:link w:val="Heading8"/>
    <w:uiPriority w:val="9"/>
    <w:semiHidden/>
    <w:rsid w:val="001939EB"/>
    <w:rPr>
      <w:rFonts w:ascii="Calibri" w:eastAsia="Calibri" w:hAnsi="Calibri" w:cs="Times New Roman"/>
      <w:i/>
      <w:iCs/>
      <w:sz w:val="24"/>
      <w:szCs w:val="24"/>
    </w:rPr>
  </w:style>
  <w:style w:type="character" w:customStyle="1" w:styleId="Heading9Char">
    <w:name w:val="Heading 9 Char"/>
    <w:basedOn w:val="DefaultParagraphFont"/>
    <w:link w:val="Heading9"/>
    <w:uiPriority w:val="9"/>
    <w:semiHidden/>
    <w:rsid w:val="001939EB"/>
    <w:rPr>
      <w:rFonts w:ascii="Cambria" w:eastAsia="Times New Roman" w:hAnsi="Cambria" w:cs="Times New Roman"/>
    </w:rPr>
  </w:style>
  <w:style w:type="paragraph" w:customStyle="1" w:styleId="nova-e-listitem">
    <w:name w:val="nova-e-list__item"/>
    <w:basedOn w:val="Normal"/>
    <w:rsid w:val="001939EB"/>
    <w:pPr>
      <w:bidi w:val="0"/>
      <w:spacing w:before="100" w:beforeAutospacing="1" w:after="100" w:afterAutospacing="1"/>
    </w:pPr>
    <w:rPr>
      <w:rFonts w:cs="Times New Roman"/>
      <w:sz w:val="24"/>
      <w:szCs w:val="24"/>
    </w:rPr>
  </w:style>
  <w:style w:type="character" w:customStyle="1" w:styleId="highlight">
    <w:name w:val="highlight"/>
    <w:basedOn w:val="DefaultParagraphFont"/>
    <w:rsid w:val="001939EB"/>
  </w:style>
  <w:style w:type="character" w:customStyle="1" w:styleId="accordion-tabbedtab-mobile">
    <w:name w:val="accordion-tabbed__tab-mobile"/>
    <w:basedOn w:val="DefaultParagraphFont"/>
    <w:rsid w:val="001939EB"/>
  </w:style>
  <w:style w:type="character" w:customStyle="1" w:styleId="comma-separator">
    <w:name w:val="comma-separator"/>
    <w:basedOn w:val="DefaultParagraphFont"/>
    <w:rsid w:val="001939EB"/>
  </w:style>
  <w:style w:type="character" w:customStyle="1" w:styleId="jlqj4b">
    <w:name w:val="jlqj4b"/>
    <w:basedOn w:val="DefaultParagraphFont"/>
    <w:rsid w:val="001939EB"/>
  </w:style>
  <w:style w:type="character" w:customStyle="1" w:styleId="UnresolvedMention2">
    <w:name w:val="Unresolved Mention2"/>
    <w:basedOn w:val="DefaultParagraphFont"/>
    <w:uiPriority w:val="99"/>
    <w:semiHidden/>
    <w:unhideWhenUsed/>
    <w:rsid w:val="001939EB"/>
    <w:rPr>
      <w:color w:val="605E5C"/>
      <w:shd w:val="clear" w:color="auto" w:fill="E1DFDD"/>
    </w:rPr>
  </w:style>
  <w:style w:type="character" w:customStyle="1" w:styleId="al-author-delim">
    <w:name w:val="al-author-delim"/>
    <w:basedOn w:val="DefaultParagraphFont"/>
    <w:rsid w:val="001939EB"/>
  </w:style>
  <w:style w:type="character" w:customStyle="1" w:styleId="referenceperson-group">
    <w:name w:val="reference__person-group"/>
    <w:basedOn w:val="DefaultParagraphFont"/>
    <w:rsid w:val="001939EB"/>
  </w:style>
  <w:style w:type="character" w:customStyle="1" w:styleId="referencestring-name">
    <w:name w:val="reference__string-name"/>
    <w:basedOn w:val="DefaultParagraphFont"/>
    <w:rsid w:val="001939EB"/>
  </w:style>
  <w:style w:type="character" w:customStyle="1" w:styleId="referencesurname">
    <w:name w:val="reference__surname"/>
    <w:basedOn w:val="DefaultParagraphFont"/>
    <w:rsid w:val="001939EB"/>
  </w:style>
  <w:style w:type="character" w:customStyle="1" w:styleId="referencegiven-names">
    <w:name w:val="reference__given-names"/>
    <w:basedOn w:val="DefaultParagraphFont"/>
    <w:rsid w:val="001939EB"/>
  </w:style>
  <w:style w:type="character" w:customStyle="1" w:styleId="referenceyear">
    <w:name w:val="reference__year"/>
    <w:basedOn w:val="DefaultParagraphFont"/>
    <w:rsid w:val="001939EB"/>
  </w:style>
  <w:style w:type="character" w:customStyle="1" w:styleId="referencearticle-title">
    <w:name w:val="reference__article-title"/>
    <w:basedOn w:val="DefaultParagraphFont"/>
    <w:rsid w:val="001939EB"/>
  </w:style>
  <w:style w:type="character" w:customStyle="1" w:styleId="referencesource">
    <w:name w:val="reference__source"/>
    <w:basedOn w:val="DefaultParagraphFont"/>
    <w:rsid w:val="001939EB"/>
  </w:style>
  <w:style w:type="character" w:customStyle="1" w:styleId="referencevolume">
    <w:name w:val="reference__volume"/>
    <w:basedOn w:val="DefaultParagraphFont"/>
    <w:rsid w:val="001939EB"/>
  </w:style>
  <w:style w:type="character" w:customStyle="1" w:styleId="referenceissue">
    <w:name w:val="reference__issue"/>
    <w:basedOn w:val="DefaultParagraphFont"/>
    <w:rsid w:val="001939EB"/>
  </w:style>
  <w:style w:type="character" w:customStyle="1" w:styleId="referencefpage">
    <w:name w:val="reference__fpage"/>
    <w:basedOn w:val="DefaultParagraphFont"/>
    <w:rsid w:val="001939EB"/>
  </w:style>
  <w:style w:type="character" w:customStyle="1" w:styleId="referencelpage">
    <w:name w:val="reference__lpage"/>
    <w:basedOn w:val="DefaultParagraphFont"/>
    <w:rsid w:val="001939EB"/>
  </w:style>
  <w:style w:type="character" w:customStyle="1" w:styleId="hlfld-contribauthor">
    <w:name w:val="hlfld-contribauthor"/>
    <w:basedOn w:val="DefaultParagraphFont"/>
    <w:rsid w:val="001939EB"/>
  </w:style>
  <w:style w:type="character" w:customStyle="1" w:styleId="nlmgiven-names">
    <w:name w:val="nlm_given-names"/>
    <w:basedOn w:val="DefaultParagraphFont"/>
    <w:rsid w:val="001939EB"/>
  </w:style>
  <w:style w:type="character" w:customStyle="1" w:styleId="nlmyear">
    <w:name w:val="nlm_year"/>
    <w:basedOn w:val="DefaultParagraphFont"/>
    <w:rsid w:val="001939EB"/>
  </w:style>
  <w:style w:type="character" w:customStyle="1" w:styleId="nlmfpage">
    <w:name w:val="nlm_fpage"/>
    <w:basedOn w:val="DefaultParagraphFont"/>
    <w:rsid w:val="001939EB"/>
  </w:style>
  <w:style w:type="character" w:customStyle="1" w:styleId="nlmlpage">
    <w:name w:val="nlm_lpage"/>
    <w:basedOn w:val="DefaultParagraphFont"/>
    <w:rsid w:val="001939EB"/>
  </w:style>
  <w:style w:type="character" w:customStyle="1" w:styleId="titleauthoretc">
    <w:name w:val="titleauthoretc"/>
    <w:basedOn w:val="DefaultParagraphFont"/>
    <w:rsid w:val="001939EB"/>
  </w:style>
  <w:style w:type="character" w:customStyle="1" w:styleId="surname">
    <w:name w:val="surname"/>
    <w:basedOn w:val="DefaultParagraphFont"/>
    <w:rsid w:val="001939EB"/>
  </w:style>
  <w:style w:type="numbering" w:customStyle="1" w:styleId="Style1">
    <w:name w:val="Style1"/>
    <w:rsid w:val="001939EB"/>
    <w:pPr>
      <w:numPr>
        <w:numId w:val="1"/>
      </w:numPr>
    </w:pPr>
  </w:style>
  <w:style w:type="paragraph" w:styleId="NoSpacing">
    <w:name w:val="No Spacing"/>
    <w:link w:val="NoSpacingChar"/>
    <w:uiPriority w:val="1"/>
    <w:qFormat/>
    <w:rsid w:val="001939EB"/>
    <w:pPr>
      <w:bidi/>
      <w:spacing w:after="0" w:line="240" w:lineRule="auto"/>
    </w:pPr>
    <w:rPr>
      <w:rFonts w:ascii="Calibri" w:eastAsia="Calibri" w:hAnsi="Calibri" w:cs="Arial"/>
    </w:rPr>
  </w:style>
  <w:style w:type="character" w:customStyle="1" w:styleId="fontstyle01">
    <w:name w:val="fontstyle01"/>
    <w:rsid w:val="001939EB"/>
    <w:rPr>
      <w:rFonts w:cs="Simplified Arabic" w:hint="cs"/>
      <w:b w:val="0"/>
      <w:bCs w:val="0"/>
      <w:i w:val="0"/>
      <w:iCs w:val="0"/>
      <w:color w:val="000000"/>
      <w:sz w:val="24"/>
      <w:szCs w:val="24"/>
    </w:rPr>
  </w:style>
  <w:style w:type="character" w:customStyle="1" w:styleId="fontstyle21">
    <w:name w:val="fontstyle21"/>
    <w:rsid w:val="001939EB"/>
    <w:rPr>
      <w:rFonts w:cs="SimplifiedArabic" w:hint="cs"/>
      <w:b w:val="0"/>
      <w:bCs w:val="0"/>
      <w:i w:val="0"/>
      <w:iCs w:val="0"/>
      <w:color w:val="000000"/>
      <w:sz w:val="24"/>
      <w:szCs w:val="24"/>
    </w:rPr>
  </w:style>
  <w:style w:type="character" w:customStyle="1" w:styleId="fontstyle31">
    <w:name w:val="fontstyle31"/>
    <w:rsid w:val="001939EB"/>
    <w:rPr>
      <w:rFonts w:cs="TimesNewRomanPSMT" w:hint="cs"/>
      <w:b w:val="0"/>
      <w:bCs w:val="0"/>
      <w:i w:val="0"/>
      <w:iCs w:val="0"/>
      <w:color w:val="000000"/>
      <w:sz w:val="24"/>
      <w:szCs w:val="24"/>
    </w:rPr>
  </w:style>
  <w:style w:type="paragraph" w:styleId="DocumentMap">
    <w:name w:val="Document Map"/>
    <w:basedOn w:val="Normal"/>
    <w:link w:val="DocumentMapChar"/>
    <w:semiHidden/>
    <w:rsid w:val="001939EB"/>
    <w:pPr>
      <w:shd w:val="clear" w:color="auto" w:fill="000080"/>
      <w:spacing w:after="200" w:line="276" w:lineRule="auto"/>
    </w:pPr>
    <w:rPr>
      <w:rFonts w:ascii="Tahoma" w:eastAsia="Calibri" w:hAnsi="Tahoma" w:cs="Tahoma"/>
      <w:sz w:val="20"/>
      <w:szCs w:val="20"/>
    </w:rPr>
  </w:style>
  <w:style w:type="character" w:customStyle="1" w:styleId="DocumentMapChar">
    <w:name w:val="Document Map Char"/>
    <w:basedOn w:val="DefaultParagraphFont"/>
    <w:link w:val="DocumentMap"/>
    <w:semiHidden/>
    <w:rsid w:val="001939EB"/>
    <w:rPr>
      <w:rFonts w:ascii="Tahoma" w:eastAsia="Calibri" w:hAnsi="Tahoma" w:cs="Tahoma"/>
      <w:sz w:val="20"/>
      <w:szCs w:val="20"/>
      <w:shd w:val="clear" w:color="auto" w:fill="000080"/>
    </w:rPr>
  </w:style>
  <w:style w:type="character" w:styleId="PageNumber">
    <w:name w:val="page number"/>
    <w:basedOn w:val="DefaultParagraphFont"/>
    <w:rsid w:val="001939EB"/>
  </w:style>
  <w:style w:type="table" w:styleId="Table3Deffects3">
    <w:name w:val="Table 3D effects 3"/>
    <w:basedOn w:val="TableNormal"/>
    <w:rsid w:val="001939EB"/>
    <w:pPr>
      <w:bidi/>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1939EB"/>
    <w:pPr>
      <w:bidi/>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1">
    <w:name w:val="No List1"/>
    <w:next w:val="NoList"/>
    <w:uiPriority w:val="99"/>
    <w:semiHidden/>
    <w:unhideWhenUsed/>
    <w:rsid w:val="001939EB"/>
  </w:style>
  <w:style w:type="table" w:customStyle="1" w:styleId="PlainTable41">
    <w:name w:val="Plain Table 41"/>
    <w:basedOn w:val="TableNormal"/>
    <w:uiPriority w:val="44"/>
    <w:rsid w:val="001939EB"/>
    <w:pPr>
      <w:spacing w:after="0" w:line="240" w:lineRule="auto"/>
    </w:pPr>
    <w:rPr>
      <w:rFonts w:ascii="Calibri" w:eastAsia="Calibri" w:hAnsi="Calibri" w:cs="Arial"/>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HTMLPreformatted">
    <w:name w:val="HTML Preformatted"/>
    <w:basedOn w:val="Normal"/>
    <w:link w:val="HTMLPreformattedChar"/>
    <w:uiPriority w:val="99"/>
    <w:unhideWhenUsed/>
    <w:rsid w:val="00193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939EB"/>
    <w:rPr>
      <w:rFonts w:ascii="Courier New" w:eastAsia="Times New Roman" w:hAnsi="Courier New" w:cs="Courier New"/>
      <w:sz w:val="20"/>
      <w:szCs w:val="20"/>
    </w:rPr>
  </w:style>
  <w:style w:type="table" w:customStyle="1" w:styleId="PlainTable21">
    <w:name w:val="Plain Table 21"/>
    <w:basedOn w:val="TableNormal"/>
    <w:uiPriority w:val="42"/>
    <w:rsid w:val="001939E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Subtitle">
    <w:name w:val="Subtitle"/>
    <w:basedOn w:val="Normal"/>
    <w:next w:val="Normal"/>
    <w:link w:val="SubtitleChar"/>
    <w:uiPriority w:val="11"/>
    <w:qFormat/>
    <w:rsid w:val="001939EB"/>
    <w:pPr>
      <w:bidi w:val="0"/>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uiPriority w:val="11"/>
    <w:rsid w:val="001939EB"/>
    <w:rPr>
      <w:rFonts w:ascii="Cambria" w:eastAsia="Times New Roman" w:hAnsi="Cambria" w:cs="Times New Roman"/>
      <w:sz w:val="24"/>
      <w:szCs w:val="24"/>
    </w:rPr>
  </w:style>
  <w:style w:type="character" w:customStyle="1" w:styleId="NoSpacingChar">
    <w:name w:val="No Spacing Char"/>
    <w:link w:val="NoSpacing"/>
    <w:uiPriority w:val="1"/>
    <w:rsid w:val="001939EB"/>
    <w:rPr>
      <w:rFonts w:ascii="Calibri" w:eastAsia="Calibri" w:hAnsi="Calibri" w:cs="Arial"/>
    </w:rPr>
  </w:style>
  <w:style w:type="paragraph" w:styleId="Quote">
    <w:name w:val="Quote"/>
    <w:basedOn w:val="Normal"/>
    <w:next w:val="Normal"/>
    <w:link w:val="QuoteChar"/>
    <w:uiPriority w:val="29"/>
    <w:qFormat/>
    <w:rsid w:val="001939EB"/>
    <w:pPr>
      <w:bidi w:val="0"/>
    </w:pPr>
    <w:rPr>
      <w:rFonts w:ascii="Calibri" w:eastAsia="Calibri" w:hAnsi="Calibri" w:cs="Times New Roman"/>
      <w:i/>
      <w:sz w:val="24"/>
      <w:szCs w:val="24"/>
    </w:rPr>
  </w:style>
  <w:style w:type="character" w:customStyle="1" w:styleId="QuoteChar">
    <w:name w:val="Quote Char"/>
    <w:basedOn w:val="DefaultParagraphFont"/>
    <w:link w:val="Quote"/>
    <w:uiPriority w:val="29"/>
    <w:rsid w:val="001939EB"/>
    <w:rPr>
      <w:rFonts w:ascii="Calibri" w:eastAsia="Calibri" w:hAnsi="Calibri" w:cs="Times New Roman"/>
      <w:i/>
      <w:sz w:val="24"/>
      <w:szCs w:val="24"/>
    </w:rPr>
  </w:style>
  <w:style w:type="paragraph" w:styleId="IntenseQuote">
    <w:name w:val="Intense Quote"/>
    <w:basedOn w:val="Normal"/>
    <w:next w:val="Normal"/>
    <w:link w:val="IntenseQuoteChar"/>
    <w:uiPriority w:val="30"/>
    <w:qFormat/>
    <w:rsid w:val="001939EB"/>
    <w:pPr>
      <w:bidi w:val="0"/>
      <w:ind w:left="720" w:right="720"/>
    </w:pPr>
    <w:rPr>
      <w:rFonts w:ascii="Calibri" w:eastAsia="Calibri" w:hAnsi="Calibri" w:cs="Times New Roman"/>
      <w:b/>
      <w:i/>
      <w:sz w:val="24"/>
      <w:szCs w:val="22"/>
    </w:rPr>
  </w:style>
  <w:style w:type="character" w:customStyle="1" w:styleId="IntenseQuoteChar">
    <w:name w:val="Intense Quote Char"/>
    <w:basedOn w:val="DefaultParagraphFont"/>
    <w:link w:val="IntenseQuote"/>
    <w:uiPriority w:val="30"/>
    <w:rsid w:val="001939EB"/>
    <w:rPr>
      <w:rFonts w:ascii="Calibri" w:eastAsia="Calibri" w:hAnsi="Calibri" w:cs="Times New Roman"/>
      <w:b/>
      <w:i/>
      <w:sz w:val="24"/>
    </w:rPr>
  </w:style>
  <w:style w:type="character" w:styleId="SubtleEmphasis">
    <w:name w:val="Subtle Emphasis"/>
    <w:uiPriority w:val="19"/>
    <w:qFormat/>
    <w:rsid w:val="001939EB"/>
    <w:rPr>
      <w:i/>
      <w:color w:val="5A5A5A"/>
    </w:rPr>
  </w:style>
  <w:style w:type="character" w:styleId="IntenseEmphasis">
    <w:name w:val="Intense Emphasis"/>
    <w:uiPriority w:val="21"/>
    <w:qFormat/>
    <w:rsid w:val="001939EB"/>
    <w:rPr>
      <w:b/>
      <w:i/>
      <w:sz w:val="24"/>
      <w:szCs w:val="24"/>
      <w:u w:val="single"/>
    </w:rPr>
  </w:style>
  <w:style w:type="character" w:styleId="SubtleReference">
    <w:name w:val="Subtle Reference"/>
    <w:uiPriority w:val="31"/>
    <w:qFormat/>
    <w:rsid w:val="001939EB"/>
    <w:rPr>
      <w:sz w:val="24"/>
      <w:szCs w:val="24"/>
      <w:u w:val="single"/>
    </w:rPr>
  </w:style>
  <w:style w:type="character" w:styleId="IntenseReference">
    <w:name w:val="Intense Reference"/>
    <w:uiPriority w:val="32"/>
    <w:qFormat/>
    <w:rsid w:val="001939EB"/>
    <w:rPr>
      <w:b/>
      <w:sz w:val="24"/>
      <w:u w:val="single"/>
    </w:rPr>
  </w:style>
  <w:style w:type="character" w:styleId="BookTitle">
    <w:name w:val="Book Title"/>
    <w:uiPriority w:val="33"/>
    <w:qFormat/>
    <w:rsid w:val="001939EB"/>
    <w:rPr>
      <w:rFonts w:ascii="Cambria" w:eastAsia="Times New Roman" w:hAnsi="Cambria"/>
      <w:b/>
      <w:i/>
      <w:sz w:val="24"/>
      <w:szCs w:val="24"/>
    </w:rPr>
  </w:style>
  <w:style w:type="paragraph" w:styleId="TOCHeading">
    <w:name w:val="TOC Heading"/>
    <w:basedOn w:val="Heading1"/>
    <w:next w:val="Normal"/>
    <w:uiPriority w:val="39"/>
    <w:semiHidden/>
    <w:unhideWhenUsed/>
    <w:qFormat/>
    <w:rsid w:val="001939EB"/>
    <w:pPr>
      <w:keepLines w:val="0"/>
      <w:bidi w:val="0"/>
      <w:spacing w:before="240" w:after="60"/>
      <w:outlineLvl w:val="9"/>
    </w:pPr>
    <w:rPr>
      <w:rFonts w:ascii="Cambria" w:eastAsia="Times New Roman" w:hAnsi="Cambria" w:cs="Times New Roman"/>
      <w:color w:val="auto"/>
      <w:kern w:val="32"/>
      <w:sz w:val="32"/>
      <w:szCs w:val="32"/>
    </w:rPr>
  </w:style>
  <w:style w:type="numbering" w:customStyle="1" w:styleId="NoList2">
    <w:name w:val="No List2"/>
    <w:next w:val="NoList"/>
    <w:uiPriority w:val="99"/>
    <w:semiHidden/>
    <w:unhideWhenUsed/>
    <w:rsid w:val="001939EB"/>
  </w:style>
  <w:style w:type="table" w:customStyle="1" w:styleId="TableGrid2">
    <w:name w:val="Table Grid2"/>
    <w:basedOn w:val="TableNormal"/>
    <w:next w:val="TableGrid"/>
    <w:uiPriority w:val="59"/>
    <w:rsid w:val="001939E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rsid w:val="001939EB"/>
  </w:style>
  <w:style w:type="character" w:customStyle="1" w:styleId="5yl5">
    <w:name w:val="_5yl5"/>
    <w:rsid w:val="001939EB"/>
  </w:style>
  <w:style w:type="character" w:customStyle="1" w:styleId="BalloonTextChar1">
    <w:name w:val="Balloon Text Char1"/>
    <w:uiPriority w:val="99"/>
    <w:semiHidden/>
    <w:rsid w:val="001939EB"/>
    <w:rPr>
      <w:rFonts w:ascii="Tahoma" w:hAnsi="Tahoma" w:cs="Tahoma"/>
      <w:sz w:val="16"/>
      <w:szCs w:val="16"/>
    </w:rPr>
  </w:style>
  <w:style w:type="numbering" w:customStyle="1" w:styleId="NoList11">
    <w:name w:val="No List11"/>
    <w:next w:val="NoList"/>
    <w:uiPriority w:val="99"/>
    <w:semiHidden/>
    <w:unhideWhenUsed/>
    <w:rsid w:val="001939EB"/>
  </w:style>
  <w:style w:type="table" w:customStyle="1" w:styleId="GridTable1Light-Accent31">
    <w:name w:val="Grid Table 1 Light - Accent 31"/>
    <w:basedOn w:val="TableNormal"/>
    <w:uiPriority w:val="46"/>
    <w:rsid w:val="001939EB"/>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Style">
    <w:name w:val="Style"/>
    <w:rsid w:val="001939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939EB"/>
    <w:rPr>
      <w:rFonts w:ascii="Times New Roman" w:eastAsia="Times New Roman" w:hAnsi="Times New Roman" w:cs="Simplified Arabic"/>
      <w:sz w:val="28"/>
      <w:szCs w:val="28"/>
    </w:rPr>
  </w:style>
  <w:style w:type="character" w:customStyle="1" w:styleId="hps">
    <w:name w:val="hps"/>
    <w:uiPriority w:val="99"/>
    <w:rsid w:val="001939EB"/>
    <w:rPr>
      <w:rFonts w:cs="Times New Roman"/>
    </w:rPr>
  </w:style>
  <w:style w:type="table" w:customStyle="1" w:styleId="TableGrid33">
    <w:name w:val="Table Grid33"/>
    <w:basedOn w:val="TableNormal"/>
    <w:next w:val="TableGrid"/>
    <w:uiPriority w:val="59"/>
    <w:rsid w:val="001939EB"/>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
    <w:name w:val="Table Grid83"/>
    <w:basedOn w:val="TableNormal"/>
    <w:uiPriority w:val="59"/>
    <w:rsid w:val="00193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1939EB"/>
  </w:style>
  <w:style w:type="character" w:customStyle="1" w:styleId="mrel">
    <w:name w:val="mrel"/>
    <w:basedOn w:val="DefaultParagraphFont"/>
    <w:rsid w:val="001939EB"/>
  </w:style>
  <w:style w:type="character" w:customStyle="1" w:styleId="mop">
    <w:name w:val="mop"/>
    <w:basedOn w:val="DefaultParagraphFont"/>
    <w:rsid w:val="001939EB"/>
  </w:style>
  <w:style w:type="character" w:customStyle="1" w:styleId="vlist-s">
    <w:name w:val="vlist-s"/>
    <w:basedOn w:val="DefaultParagraphFont"/>
    <w:rsid w:val="001939EB"/>
  </w:style>
  <w:style w:type="character" w:styleId="FollowedHyperlink">
    <w:name w:val="FollowedHyperlink"/>
    <w:basedOn w:val="DefaultParagraphFont"/>
    <w:uiPriority w:val="99"/>
    <w:semiHidden/>
    <w:unhideWhenUsed/>
    <w:rsid w:val="002A1B76"/>
    <w:rPr>
      <w:color w:val="800080" w:themeColor="followedHyperlink"/>
      <w:u w:val="single"/>
    </w:rPr>
  </w:style>
  <w:style w:type="paragraph" w:styleId="BodyText">
    <w:name w:val="Body Text"/>
    <w:basedOn w:val="Normal"/>
    <w:link w:val="BodyTextChar"/>
    <w:uiPriority w:val="99"/>
    <w:semiHidden/>
    <w:unhideWhenUsed/>
    <w:rsid w:val="002A1B76"/>
    <w:pPr>
      <w:bidi w:val="0"/>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2A1B76"/>
  </w:style>
  <w:style w:type="paragraph" w:customStyle="1" w:styleId="5wjy">
    <w:name w:val="_5wjy"/>
    <w:basedOn w:val="Normal"/>
    <w:rsid w:val="002A1B76"/>
    <w:pPr>
      <w:bidi w:val="0"/>
      <w:spacing w:before="100" w:beforeAutospacing="1" w:after="100" w:afterAutospacing="1"/>
    </w:pPr>
    <w:rPr>
      <w:rFonts w:cs="Times New Roman"/>
      <w:sz w:val="24"/>
      <w:szCs w:val="24"/>
    </w:rPr>
  </w:style>
  <w:style w:type="character" w:customStyle="1" w:styleId="tlid-translation">
    <w:name w:val="tlid-translation"/>
    <w:rsid w:val="002A1B76"/>
  </w:style>
  <w:style w:type="paragraph" w:customStyle="1" w:styleId="Pa55">
    <w:name w:val="Pa55"/>
    <w:basedOn w:val="Default"/>
    <w:next w:val="Default"/>
    <w:uiPriority w:val="99"/>
    <w:rsid w:val="002A1B76"/>
    <w:pPr>
      <w:spacing w:line="141" w:lineRule="atLeast"/>
    </w:pPr>
    <w:rPr>
      <w:rFonts w:ascii="Frutiger 45 Light" w:eastAsia="Calibri" w:hAnsi="Frutiger 45 Light" w:cs="Arial"/>
      <w:color w:val="auto"/>
    </w:rPr>
  </w:style>
  <w:style w:type="paragraph" w:customStyle="1" w:styleId="author">
    <w:name w:val="author"/>
    <w:basedOn w:val="Normal"/>
    <w:rsid w:val="002A1B76"/>
    <w:pPr>
      <w:bidi w:val="0"/>
      <w:spacing w:before="100" w:beforeAutospacing="1" w:after="100" w:afterAutospacing="1"/>
    </w:pPr>
    <w:rPr>
      <w:rFonts w:cs="Times New Roman"/>
      <w:sz w:val="24"/>
      <w:szCs w:val="24"/>
    </w:rPr>
  </w:style>
  <w:style w:type="character" w:customStyle="1" w:styleId="a-size-large">
    <w:name w:val="a-size-large"/>
    <w:rsid w:val="002A1B76"/>
  </w:style>
  <w:style w:type="character" w:customStyle="1" w:styleId="ff3">
    <w:name w:val="ff3"/>
    <w:rsid w:val="002A1B76"/>
  </w:style>
  <w:style w:type="character" w:customStyle="1" w:styleId="articlebreadcrumbs">
    <w:name w:val="article__breadcrumbs"/>
    <w:rsid w:val="002A1B76"/>
  </w:style>
  <w:style w:type="character" w:customStyle="1" w:styleId="author-list">
    <w:name w:val="author-list"/>
    <w:rsid w:val="002A1B76"/>
  </w:style>
  <w:style w:type="character" w:customStyle="1" w:styleId="oecd-shared-footercopyright-first">
    <w:name w:val="oecd-shared-footer__copyright-first"/>
    <w:rsid w:val="002A1B76"/>
  </w:style>
  <w:style w:type="character" w:customStyle="1" w:styleId="oecd-shared-footercopyright-second">
    <w:name w:val="oecd-shared-footer__copyright-second"/>
    <w:rsid w:val="002A1B76"/>
  </w:style>
  <w:style w:type="character" w:customStyle="1" w:styleId="y2iqfc">
    <w:name w:val="y2iqfc"/>
    <w:basedOn w:val="DefaultParagraphFont"/>
    <w:rsid w:val="00181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4608">
      <w:bodyDiv w:val="1"/>
      <w:marLeft w:val="0"/>
      <w:marRight w:val="0"/>
      <w:marTop w:val="0"/>
      <w:marBottom w:val="0"/>
      <w:divBdr>
        <w:top w:val="none" w:sz="0" w:space="0" w:color="auto"/>
        <w:left w:val="none" w:sz="0" w:space="0" w:color="auto"/>
        <w:bottom w:val="none" w:sz="0" w:space="0" w:color="auto"/>
        <w:right w:val="none" w:sz="0" w:space="0" w:color="auto"/>
      </w:divBdr>
      <w:divsChild>
        <w:div w:id="759521011">
          <w:marLeft w:val="0"/>
          <w:marRight w:val="0"/>
          <w:marTop w:val="0"/>
          <w:marBottom w:val="0"/>
          <w:divBdr>
            <w:top w:val="none" w:sz="0" w:space="0" w:color="auto"/>
            <w:left w:val="none" w:sz="0" w:space="0" w:color="auto"/>
            <w:bottom w:val="none" w:sz="0" w:space="0" w:color="auto"/>
            <w:right w:val="none" w:sz="0" w:space="0" w:color="auto"/>
          </w:divBdr>
        </w:div>
        <w:div w:id="744181689">
          <w:marLeft w:val="0"/>
          <w:marRight w:val="0"/>
          <w:marTop w:val="0"/>
          <w:marBottom w:val="0"/>
          <w:divBdr>
            <w:top w:val="none" w:sz="0" w:space="0" w:color="auto"/>
            <w:left w:val="none" w:sz="0" w:space="0" w:color="auto"/>
            <w:bottom w:val="none" w:sz="0" w:space="0" w:color="auto"/>
            <w:right w:val="none" w:sz="0" w:space="0" w:color="auto"/>
          </w:divBdr>
        </w:div>
        <w:div w:id="2078479418">
          <w:marLeft w:val="0"/>
          <w:marRight w:val="0"/>
          <w:marTop w:val="0"/>
          <w:marBottom w:val="0"/>
          <w:divBdr>
            <w:top w:val="none" w:sz="0" w:space="0" w:color="auto"/>
            <w:left w:val="none" w:sz="0" w:space="0" w:color="auto"/>
            <w:bottom w:val="none" w:sz="0" w:space="0" w:color="auto"/>
            <w:right w:val="none" w:sz="0" w:space="0" w:color="auto"/>
          </w:divBdr>
        </w:div>
      </w:divsChild>
    </w:div>
    <w:div w:id="13844965">
      <w:bodyDiv w:val="1"/>
      <w:marLeft w:val="0"/>
      <w:marRight w:val="0"/>
      <w:marTop w:val="0"/>
      <w:marBottom w:val="0"/>
      <w:divBdr>
        <w:top w:val="none" w:sz="0" w:space="0" w:color="auto"/>
        <w:left w:val="none" w:sz="0" w:space="0" w:color="auto"/>
        <w:bottom w:val="none" w:sz="0" w:space="0" w:color="auto"/>
        <w:right w:val="none" w:sz="0" w:space="0" w:color="auto"/>
      </w:divBdr>
    </w:div>
    <w:div w:id="29957364">
      <w:bodyDiv w:val="1"/>
      <w:marLeft w:val="0"/>
      <w:marRight w:val="0"/>
      <w:marTop w:val="0"/>
      <w:marBottom w:val="0"/>
      <w:divBdr>
        <w:top w:val="none" w:sz="0" w:space="0" w:color="auto"/>
        <w:left w:val="none" w:sz="0" w:space="0" w:color="auto"/>
        <w:bottom w:val="none" w:sz="0" w:space="0" w:color="auto"/>
        <w:right w:val="none" w:sz="0" w:space="0" w:color="auto"/>
      </w:divBdr>
    </w:div>
    <w:div w:id="68815784">
      <w:bodyDiv w:val="1"/>
      <w:marLeft w:val="0"/>
      <w:marRight w:val="0"/>
      <w:marTop w:val="0"/>
      <w:marBottom w:val="0"/>
      <w:divBdr>
        <w:top w:val="none" w:sz="0" w:space="0" w:color="auto"/>
        <w:left w:val="none" w:sz="0" w:space="0" w:color="auto"/>
        <w:bottom w:val="none" w:sz="0" w:space="0" w:color="auto"/>
        <w:right w:val="none" w:sz="0" w:space="0" w:color="auto"/>
      </w:divBdr>
    </w:div>
    <w:div w:id="107243543">
      <w:bodyDiv w:val="1"/>
      <w:marLeft w:val="0"/>
      <w:marRight w:val="0"/>
      <w:marTop w:val="0"/>
      <w:marBottom w:val="0"/>
      <w:divBdr>
        <w:top w:val="none" w:sz="0" w:space="0" w:color="auto"/>
        <w:left w:val="none" w:sz="0" w:space="0" w:color="auto"/>
        <w:bottom w:val="none" w:sz="0" w:space="0" w:color="auto"/>
        <w:right w:val="none" w:sz="0" w:space="0" w:color="auto"/>
      </w:divBdr>
      <w:divsChild>
        <w:div w:id="781730913">
          <w:marLeft w:val="0"/>
          <w:marRight w:val="0"/>
          <w:marTop w:val="0"/>
          <w:marBottom w:val="0"/>
          <w:divBdr>
            <w:top w:val="none" w:sz="0" w:space="0" w:color="auto"/>
            <w:left w:val="none" w:sz="0" w:space="0" w:color="auto"/>
            <w:bottom w:val="none" w:sz="0" w:space="0" w:color="auto"/>
            <w:right w:val="none" w:sz="0" w:space="0" w:color="auto"/>
          </w:divBdr>
        </w:div>
        <w:div w:id="1519347942">
          <w:marLeft w:val="0"/>
          <w:marRight w:val="0"/>
          <w:marTop w:val="0"/>
          <w:marBottom w:val="0"/>
          <w:divBdr>
            <w:top w:val="none" w:sz="0" w:space="0" w:color="auto"/>
            <w:left w:val="none" w:sz="0" w:space="0" w:color="auto"/>
            <w:bottom w:val="none" w:sz="0" w:space="0" w:color="auto"/>
            <w:right w:val="none" w:sz="0" w:space="0" w:color="auto"/>
          </w:divBdr>
        </w:div>
        <w:div w:id="1838306790">
          <w:marLeft w:val="0"/>
          <w:marRight w:val="0"/>
          <w:marTop w:val="0"/>
          <w:marBottom w:val="0"/>
          <w:divBdr>
            <w:top w:val="none" w:sz="0" w:space="0" w:color="auto"/>
            <w:left w:val="none" w:sz="0" w:space="0" w:color="auto"/>
            <w:bottom w:val="none" w:sz="0" w:space="0" w:color="auto"/>
            <w:right w:val="none" w:sz="0" w:space="0" w:color="auto"/>
          </w:divBdr>
        </w:div>
      </w:divsChild>
    </w:div>
    <w:div w:id="126555626">
      <w:bodyDiv w:val="1"/>
      <w:marLeft w:val="0"/>
      <w:marRight w:val="0"/>
      <w:marTop w:val="0"/>
      <w:marBottom w:val="0"/>
      <w:divBdr>
        <w:top w:val="none" w:sz="0" w:space="0" w:color="auto"/>
        <w:left w:val="none" w:sz="0" w:space="0" w:color="auto"/>
        <w:bottom w:val="none" w:sz="0" w:space="0" w:color="auto"/>
        <w:right w:val="none" w:sz="0" w:space="0" w:color="auto"/>
      </w:divBdr>
    </w:div>
    <w:div w:id="155650568">
      <w:bodyDiv w:val="1"/>
      <w:marLeft w:val="0"/>
      <w:marRight w:val="0"/>
      <w:marTop w:val="0"/>
      <w:marBottom w:val="0"/>
      <w:divBdr>
        <w:top w:val="none" w:sz="0" w:space="0" w:color="auto"/>
        <w:left w:val="none" w:sz="0" w:space="0" w:color="auto"/>
        <w:bottom w:val="none" w:sz="0" w:space="0" w:color="auto"/>
        <w:right w:val="none" w:sz="0" w:space="0" w:color="auto"/>
      </w:divBdr>
      <w:divsChild>
        <w:div w:id="1966278306">
          <w:marLeft w:val="0"/>
          <w:marRight w:val="0"/>
          <w:marTop w:val="0"/>
          <w:marBottom w:val="120"/>
          <w:divBdr>
            <w:top w:val="none" w:sz="0" w:space="0" w:color="auto"/>
            <w:left w:val="none" w:sz="0" w:space="0" w:color="auto"/>
            <w:bottom w:val="none" w:sz="0" w:space="0" w:color="auto"/>
            <w:right w:val="none" w:sz="0" w:space="0" w:color="auto"/>
          </w:divBdr>
          <w:divsChild>
            <w:div w:id="1119421990">
              <w:marLeft w:val="0"/>
              <w:marRight w:val="0"/>
              <w:marTop w:val="0"/>
              <w:marBottom w:val="0"/>
              <w:divBdr>
                <w:top w:val="none" w:sz="0" w:space="0" w:color="auto"/>
                <w:left w:val="none" w:sz="0" w:space="0" w:color="auto"/>
                <w:bottom w:val="none" w:sz="0" w:space="0" w:color="auto"/>
                <w:right w:val="none" w:sz="0" w:space="0" w:color="auto"/>
              </w:divBdr>
              <w:divsChild>
                <w:div w:id="504589064">
                  <w:marLeft w:val="0"/>
                  <w:marRight w:val="0"/>
                  <w:marTop w:val="0"/>
                  <w:marBottom w:val="0"/>
                  <w:divBdr>
                    <w:top w:val="none" w:sz="0" w:space="0" w:color="auto"/>
                    <w:left w:val="none" w:sz="0" w:space="0" w:color="auto"/>
                    <w:bottom w:val="none" w:sz="0" w:space="0" w:color="auto"/>
                    <w:right w:val="none" w:sz="0" w:space="0" w:color="auto"/>
                  </w:divBdr>
                  <w:divsChild>
                    <w:div w:id="634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37924">
      <w:bodyDiv w:val="1"/>
      <w:marLeft w:val="0"/>
      <w:marRight w:val="0"/>
      <w:marTop w:val="0"/>
      <w:marBottom w:val="0"/>
      <w:divBdr>
        <w:top w:val="none" w:sz="0" w:space="0" w:color="auto"/>
        <w:left w:val="none" w:sz="0" w:space="0" w:color="auto"/>
        <w:bottom w:val="none" w:sz="0" w:space="0" w:color="auto"/>
        <w:right w:val="none" w:sz="0" w:space="0" w:color="auto"/>
      </w:divBdr>
    </w:div>
    <w:div w:id="184491112">
      <w:bodyDiv w:val="1"/>
      <w:marLeft w:val="0"/>
      <w:marRight w:val="0"/>
      <w:marTop w:val="0"/>
      <w:marBottom w:val="0"/>
      <w:divBdr>
        <w:top w:val="none" w:sz="0" w:space="0" w:color="auto"/>
        <w:left w:val="none" w:sz="0" w:space="0" w:color="auto"/>
        <w:bottom w:val="none" w:sz="0" w:space="0" w:color="auto"/>
        <w:right w:val="none" w:sz="0" w:space="0" w:color="auto"/>
      </w:divBdr>
    </w:div>
    <w:div w:id="185296281">
      <w:bodyDiv w:val="1"/>
      <w:marLeft w:val="0"/>
      <w:marRight w:val="0"/>
      <w:marTop w:val="0"/>
      <w:marBottom w:val="0"/>
      <w:divBdr>
        <w:top w:val="none" w:sz="0" w:space="0" w:color="auto"/>
        <w:left w:val="none" w:sz="0" w:space="0" w:color="auto"/>
        <w:bottom w:val="none" w:sz="0" w:space="0" w:color="auto"/>
        <w:right w:val="none" w:sz="0" w:space="0" w:color="auto"/>
      </w:divBdr>
    </w:div>
    <w:div w:id="230505598">
      <w:bodyDiv w:val="1"/>
      <w:marLeft w:val="0"/>
      <w:marRight w:val="0"/>
      <w:marTop w:val="0"/>
      <w:marBottom w:val="0"/>
      <w:divBdr>
        <w:top w:val="none" w:sz="0" w:space="0" w:color="auto"/>
        <w:left w:val="none" w:sz="0" w:space="0" w:color="auto"/>
        <w:bottom w:val="none" w:sz="0" w:space="0" w:color="auto"/>
        <w:right w:val="none" w:sz="0" w:space="0" w:color="auto"/>
      </w:divBdr>
    </w:div>
    <w:div w:id="253588934">
      <w:bodyDiv w:val="1"/>
      <w:marLeft w:val="0"/>
      <w:marRight w:val="0"/>
      <w:marTop w:val="0"/>
      <w:marBottom w:val="0"/>
      <w:divBdr>
        <w:top w:val="none" w:sz="0" w:space="0" w:color="auto"/>
        <w:left w:val="none" w:sz="0" w:space="0" w:color="auto"/>
        <w:bottom w:val="none" w:sz="0" w:space="0" w:color="auto"/>
        <w:right w:val="none" w:sz="0" w:space="0" w:color="auto"/>
      </w:divBdr>
    </w:div>
    <w:div w:id="259335882">
      <w:bodyDiv w:val="1"/>
      <w:marLeft w:val="0"/>
      <w:marRight w:val="0"/>
      <w:marTop w:val="0"/>
      <w:marBottom w:val="0"/>
      <w:divBdr>
        <w:top w:val="none" w:sz="0" w:space="0" w:color="auto"/>
        <w:left w:val="none" w:sz="0" w:space="0" w:color="auto"/>
        <w:bottom w:val="none" w:sz="0" w:space="0" w:color="auto"/>
        <w:right w:val="none" w:sz="0" w:space="0" w:color="auto"/>
      </w:divBdr>
    </w:div>
    <w:div w:id="274676749">
      <w:bodyDiv w:val="1"/>
      <w:marLeft w:val="0"/>
      <w:marRight w:val="0"/>
      <w:marTop w:val="0"/>
      <w:marBottom w:val="0"/>
      <w:divBdr>
        <w:top w:val="none" w:sz="0" w:space="0" w:color="auto"/>
        <w:left w:val="none" w:sz="0" w:space="0" w:color="auto"/>
        <w:bottom w:val="none" w:sz="0" w:space="0" w:color="auto"/>
        <w:right w:val="none" w:sz="0" w:space="0" w:color="auto"/>
      </w:divBdr>
    </w:div>
    <w:div w:id="303891958">
      <w:bodyDiv w:val="1"/>
      <w:marLeft w:val="0"/>
      <w:marRight w:val="0"/>
      <w:marTop w:val="0"/>
      <w:marBottom w:val="0"/>
      <w:divBdr>
        <w:top w:val="none" w:sz="0" w:space="0" w:color="auto"/>
        <w:left w:val="none" w:sz="0" w:space="0" w:color="auto"/>
        <w:bottom w:val="none" w:sz="0" w:space="0" w:color="auto"/>
        <w:right w:val="none" w:sz="0" w:space="0" w:color="auto"/>
      </w:divBdr>
    </w:div>
    <w:div w:id="346906137">
      <w:bodyDiv w:val="1"/>
      <w:marLeft w:val="0"/>
      <w:marRight w:val="0"/>
      <w:marTop w:val="0"/>
      <w:marBottom w:val="0"/>
      <w:divBdr>
        <w:top w:val="none" w:sz="0" w:space="0" w:color="auto"/>
        <w:left w:val="none" w:sz="0" w:space="0" w:color="auto"/>
        <w:bottom w:val="none" w:sz="0" w:space="0" w:color="auto"/>
        <w:right w:val="none" w:sz="0" w:space="0" w:color="auto"/>
      </w:divBdr>
      <w:divsChild>
        <w:div w:id="983504486">
          <w:marLeft w:val="0"/>
          <w:marRight w:val="0"/>
          <w:marTop w:val="0"/>
          <w:marBottom w:val="0"/>
          <w:divBdr>
            <w:top w:val="none" w:sz="0" w:space="0" w:color="auto"/>
            <w:left w:val="none" w:sz="0" w:space="0" w:color="auto"/>
            <w:bottom w:val="none" w:sz="0" w:space="0" w:color="auto"/>
            <w:right w:val="none" w:sz="0" w:space="0" w:color="auto"/>
          </w:divBdr>
        </w:div>
        <w:div w:id="1183786759">
          <w:marLeft w:val="0"/>
          <w:marRight w:val="0"/>
          <w:marTop w:val="0"/>
          <w:marBottom w:val="0"/>
          <w:divBdr>
            <w:top w:val="none" w:sz="0" w:space="0" w:color="auto"/>
            <w:left w:val="none" w:sz="0" w:space="0" w:color="auto"/>
            <w:bottom w:val="none" w:sz="0" w:space="0" w:color="auto"/>
            <w:right w:val="none" w:sz="0" w:space="0" w:color="auto"/>
          </w:divBdr>
        </w:div>
        <w:div w:id="1415280799">
          <w:marLeft w:val="0"/>
          <w:marRight w:val="0"/>
          <w:marTop w:val="0"/>
          <w:marBottom w:val="0"/>
          <w:divBdr>
            <w:top w:val="none" w:sz="0" w:space="0" w:color="auto"/>
            <w:left w:val="none" w:sz="0" w:space="0" w:color="auto"/>
            <w:bottom w:val="none" w:sz="0" w:space="0" w:color="auto"/>
            <w:right w:val="none" w:sz="0" w:space="0" w:color="auto"/>
          </w:divBdr>
        </w:div>
      </w:divsChild>
    </w:div>
    <w:div w:id="362562844">
      <w:bodyDiv w:val="1"/>
      <w:marLeft w:val="0"/>
      <w:marRight w:val="0"/>
      <w:marTop w:val="0"/>
      <w:marBottom w:val="0"/>
      <w:divBdr>
        <w:top w:val="none" w:sz="0" w:space="0" w:color="auto"/>
        <w:left w:val="none" w:sz="0" w:space="0" w:color="auto"/>
        <w:bottom w:val="none" w:sz="0" w:space="0" w:color="auto"/>
        <w:right w:val="none" w:sz="0" w:space="0" w:color="auto"/>
      </w:divBdr>
    </w:div>
    <w:div w:id="374239771">
      <w:bodyDiv w:val="1"/>
      <w:marLeft w:val="0"/>
      <w:marRight w:val="0"/>
      <w:marTop w:val="0"/>
      <w:marBottom w:val="0"/>
      <w:divBdr>
        <w:top w:val="none" w:sz="0" w:space="0" w:color="auto"/>
        <w:left w:val="none" w:sz="0" w:space="0" w:color="auto"/>
        <w:bottom w:val="none" w:sz="0" w:space="0" w:color="auto"/>
        <w:right w:val="none" w:sz="0" w:space="0" w:color="auto"/>
      </w:divBdr>
    </w:div>
    <w:div w:id="389311884">
      <w:bodyDiv w:val="1"/>
      <w:marLeft w:val="0"/>
      <w:marRight w:val="0"/>
      <w:marTop w:val="0"/>
      <w:marBottom w:val="0"/>
      <w:divBdr>
        <w:top w:val="none" w:sz="0" w:space="0" w:color="auto"/>
        <w:left w:val="none" w:sz="0" w:space="0" w:color="auto"/>
        <w:bottom w:val="none" w:sz="0" w:space="0" w:color="auto"/>
        <w:right w:val="none" w:sz="0" w:space="0" w:color="auto"/>
      </w:divBdr>
      <w:divsChild>
        <w:div w:id="7101109">
          <w:marLeft w:val="0"/>
          <w:marRight w:val="0"/>
          <w:marTop w:val="0"/>
          <w:marBottom w:val="0"/>
          <w:divBdr>
            <w:top w:val="none" w:sz="0" w:space="0" w:color="auto"/>
            <w:left w:val="none" w:sz="0" w:space="0" w:color="auto"/>
            <w:bottom w:val="none" w:sz="0" w:space="0" w:color="auto"/>
            <w:right w:val="none" w:sz="0" w:space="0" w:color="auto"/>
          </w:divBdr>
        </w:div>
        <w:div w:id="1921020604">
          <w:marLeft w:val="0"/>
          <w:marRight w:val="0"/>
          <w:marTop w:val="0"/>
          <w:marBottom w:val="0"/>
          <w:divBdr>
            <w:top w:val="none" w:sz="0" w:space="0" w:color="auto"/>
            <w:left w:val="none" w:sz="0" w:space="0" w:color="auto"/>
            <w:bottom w:val="none" w:sz="0" w:space="0" w:color="auto"/>
            <w:right w:val="none" w:sz="0" w:space="0" w:color="auto"/>
          </w:divBdr>
        </w:div>
        <w:div w:id="1351567452">
          <w:marLeft w:val="0"/>
          <w:marRight w:val="0"/>
          <w:marTop w:val="0"/>
          <w:marBottom w:val="0"/>
          <w:divBdr>
            <w:top w:val="none" w:sz="0" w:space="0" w:color="auto"/>
            <w:left w:val="none" w:sz="0" w:space="0" w:color="auto"/>
            <w:bottom w:val="none" w:sz="0" w:space="0" w:color="auto"/>
            <w:right w:val="none" w:sz="0" w:space="0" w:color="auto"/>
          </w:divBdr>
        </w:div>
      </w:divsChild>
    </w:div>
    <w:div w:id="391658997">
      <w:bodyDiv w:val="1"/>
      <w:marLeft w:val="0"/>
      <w:marRight w:val="0"/>
      <w:marTop w:val="0"/>
      <w:marBottom w:val="0"/>
      <w:divBdr>
        <w:top w:val="none" w:sz="0" w:space="0" w:color="auto"/>
        <w:left w:val="none" w:sz="0" w:space="0" w:color="auto"/>
        <w:bottom w:val="none" w:sz="0" w:space="0" w:color="auto"/>
        <w:right w:val="none" w:sz="0" w:space="0" w:color="auto"/>
      </w:divBdr>
    </w:div>
    <w:div w:id="393479460">
      <w:bodyDiv w:val="1"/>
      <w:marLeft w:val="0"/>
      <w:marRight w:val="0"/>
      <w:marTop w:val="0"/>
      <w:marBottom w:val="0"/>
      <w:divBdr>
        <w:top w:val="none" w:sz="0" w:space="0" w:color="auto"/>
        <w:left w:val="none" w:sz="0" w:space="0" w:color="auto"/>
        <w:bottom w:val="none" w:sz="0" w:space="0" w:color="auto"/>
        <w:right w:val="none" w:sz="0" w:space="0" w:color="auto"/>
      </w:divBdr>
    </w:div>
    <w:div w:id="423116184">
      <w:bodyDiv w:val="1"/>
      <w:marLeft w:val="0"/>
      <w:marRight w:val="0"/>
      <w:marTop w:val="0"/>
      <w:marBottom w:val="0"/>
      <w:divBdr>
        <w:top w:val="none" w:sz="0" w:space="0" w:color="auto"/>
        <w:left w:val="none" w:sz="0" w:space="0" w:color="auto"/>
        <w:bottom w:val="none" w:sz="0" w:space="0" w:color="auto"/>
        <w:right w:val="none" w:sz="0" w:space="0" w:color="auto"/>
      </w:divBdr>
    </w:div>
    <w:div w:id="446001341">
      <w:bodyDiv w:val="1"/>
      <w:marLeft w:val="0"/>
      <w:marRight w:val="0"/>
      <w:marTop w:val="0"/>
      <w:marBottom w:val="0"/>
      <w:divBdr>
        <w:top w:val="none" w:sz="0" w:space="0" w:color="auto"/>
        <w:left w:val="none" w:sz="0" w:space="0" w:color="auto"/>
        <w:bottom w:val="none" w:sz="0" w:space="0" w:color="auto"/>
        <w:right w:val="none" w:sz="0" w:space="0" w:color="auto"/>
      </w:divBdr>
    </w:div>
    <w:div w:id="476193491">
      <w:bodyDiv w:val="1"/>
      <w:marLeft w:val="0"/>
      <w:marRight w:val="0"/>
      <w:marTop w:val="0"/>
      <w:marBottom w:val="0"/>
      <w:divBdr>
        <w:top w:val="none" w:sz="0" w:space="0" w:color="auto"/>
        <w:left w:val="none" w:sz="0" w:space="0" w:color="auto"/>
        <w:bottom w:val="none" w:sz="0" w:space="0" w:color="auto"/>
        <w:right w:val="none" w:sz="0" w:space="0" w:color="auto"/>
      </w:divBdr>
    </w:div>
    <w:div w:id="495388029">
      <w:bodyDiv w:val="1"/>
      <w:marLeft w:val="0"/>
      <w:marRight w:val="0"/>
      <w:marTop w:val="0"/>
      <w:marBottom w:val="0"/>
      <w:divBdr>
        <w:top w:val="none" w:sz="0" w:space="0" w:color="auto"/>
        <w:left w:val="none" w:sz="0" w:space="0" w:color="auto"/>
        <w:bottom w:val="none" w:sz="0" w:space="0" w:color="auto"/>
        <w:right w:val="none" w:sz="0" w:space="0" w:color="auto"/>
      </w:divBdr>
    </w:div>
    <w:div w:id="533809516">
      <w:bodyDiv w:val="1"/>
      <w:marLeft w:val="0"/>
      <w:marRight w:val="0"/>
      <w:marTop w:val="0"/>
      <w:marBottom w:val="0"/>
      <w:divBdr>
        <w:top w:val="none" w:sz="0" w:space="0" w:color="auto"/>
        <w:left w:val="none" w:sz="0" w:space="0" w:color="auto"/>
        <w:bottom w:val="none" w:sz="0" w:space="0" w:color="auto"/>
        <w:right w:val="none" w:sz="0" w:space="0" w:color="auto"/>
      </w:divBdr>
    </w:div>
    <w:div w:id="543835830">
      <w:bodyDiv w:val="1"/>
      <w:marLeft w:val="0"/>
      <w:marRight w:val="0"/>
      <w:marTop w:val="0"/>
      <w:marBottom w:val="0"/>
      <w:divBdr>
        <w:top w:val="none" w:sz="0" w:space="0" w:color="auto"/>
        <w:left w:val="none" w:sz="0" w:space="0" w:color="auto"/>
        <w:bottom w:val="none" w:sz="0" w:space="0" w:color="auto"/>
        <w:right w:val="none" w:sz="0" w:space="0" w:color="auto"/>
      </w:divBdr>
    </w:div>
    <w:div w:id="557210684">
      <w:bodyDiv w:val="1"/>
      <w:marLeft w:val="0"/>
      <w:marRight w:val="0"/>
      <w:marTop w:val="0"/>
      <w:marBottom w:val="0"/>
      <w:divBdr>
        <w:top w:val="none" w:sz="0" w:space="0" w:color="auto"/>
        <w:left w:val="none" w:sz="0" w:space="0" w:color="auto"/>
        <w:bottom w:val="none" w:sz="0" w:space="0" w:color="auto"/>
        <w:right w:val="none" w:sz="0" w:space="0" w:color="auto"/>
      </w:divBdr>
    </w:div>
    <w:div w:id="565529595">
      <w:bodyDiv w:val="1"/>
      <w:marLeft w:val="0"/>
      <w:marRight w:val="0"/>
      <w:marTop w:val="0"/>
      <w:marBottom w:val="0"/>
      <w:divBdr>
        <w:top w:val="none" w:sz="0" w:space="0" w:color="auto"/>
        <w:left w:val="none" w:sz="0" w:space="0" w:color="auto"/>
        <w:bottom w:val="none" w:sz="0" w:space="0" w:color="auto"/>
        <w:right w:val="none" w:sz="0" w:space="0" w:color="auto"/>
      </w:divBdr>
    </w:div>
    <w:div w:id="569770048">
      <w:bodyDiv w:val="1"/>
      <w:marLeft w:val="0"/>
      <w:marRight w:val="0"/>
      <w:marTop w:val="0"/>
      <w:marBottom w:val="0"/>
      <w:divBdr>
        <w:top w:val="none" w:sz="0" w:space="0" w:color="auto"/>
        <w:left w:val="none" w:sz="0" w:space="0" w:color="auto"/>
        <w:bottom w:val="none" w:sz="0" w:space="0" w:color="auto"/>
        <w:right w:val="none" w:sz="0" w:space="0" w:color="auto"/>
      </w:divBdr>
    </w:div>
    <w:div w:id="579562088">
      <w:bodyDiv w:val="1"/>
      <w:marLeft w:val="0"/>
      <w:marRight w:val="0"/>
      <w:marTop w:val="0"/>
      <w:marBottom w:val="0"/>
      <w:divBdr>
        <w:top w:val="none" w:sz="0" w:space="0" w:color="auto"/>
        <w:left w:val="none" w:sz="0" w:space="0" w:color="auto"/>
        <w:bottom w:val="none" w:sz="0" w:space="0" w:color="auto"/>
        <w:right w:val="none" w:sz="0" w:space="0" w:color="auto"/>
      </w:divBdr>
    </w:div>
    <w:div w:id="635641350">
      <w:bodyDiv w:val="1"/>
      <w:marLeft w:val="0"/>
      <w:marRight w:val="0"/>
      <w:marTop w:val="0"/>
      <w:marBottom w:val="0"/>
      <w:divBdr>
        <w:top w:val="none" w:sz="0" w:space="0" w:color="auto"/>
        <w:left w:val="none" w:sz="0" w:space="0" w:color="auto"/>
        <w:bottom w:val="none" w:sz="0" w:space="0" w:color="auto"/>
        <w:right w:val="none" w:sz="0" w:space="0" w:color="auto"/>
      </w:divBdr>
    </w:div>
    <w:div w:id="698967516">
      <w:bodyDiv w:val="1"/>
      <w:marLeft w:val="0"/>
      <w:marRight w:val="0"/>
      <w:marTop w:val="0"/>
      <w:marBottom w:val="0"/>
      <w:divBdr>
        <w:top w:val="none" w:sz="0" w:space="0" w:color="auto"/>
        <w:left w:val="none" w:sz="0" w:space="0" w:color="auto"/>
        <w:bottom w:val="none" w:sz="0" w:space="0" w:color="auto"/>
        <w:right w:val="none" w:sz="0" w:space="0" w:color="auto"/>
      </w:divBdr>
    </w:div>
    <w:div w:id="776174559">
      <w:bodyDiv w:val="1"/>
      <w:marLeft w:val="0"/>
      <w:marRight w:val="0"/>
      <w:marTop w:val="0"/>
      <w:marBottom w:val="0"/>
      <w:divBdr>
        <w:top w:val="none" w:sz="0" w:space="0" w:color="auto"/>
        <w:left w:val="none" w:sz="0" w:space="0" w:color="auto"/>
        <w:bottom w:val="none" w:sz="0" w:space="0" w:color="auto"/>
        <w:right w:val="none" w:sz="0" w:space="0" w:color="auto"/>
      </w:divBdr>
    </w:div>
    <w:div w:id="787430750">
      <w:bodyDiv w:val="1"/>
      <w:marLeft w:val="0"/>
      <w:marRight w:val="0"/>
      <w:marTop w:val="0"/>
      <w:marBottom w:val="0"/>
      <w:divBdr>
        <w:top w:val="none" w:sz="0" w:space="0" w:color="auto"/>
        <w:left w:val="none" w:sz="0" w:space="0" w:color="auto"/>
        <w:bottom w:val="none" w:sz="0" w:space="0" w:color="auto"/>
        <w:right w:val="none" w:sz="0" w:space="0" w:color="auto"/>
      </w:divBdr>
    </w:div>
    <w:div w:id="865756386">
      <w:bodyDiv w:val="1"/>
      <w:marLeft w:val="0"/>
      <w:marRight w:val="0"/>
      <w:marTop w:val="0"/>
      <w:marBottom w:val="0"/>
      <w:divBdr>
        <w:top w:val="none" w:sz="0" w:space="0" w:color="auto"/>
        <w:left w:val="none" w:sz="0" w:space="0" w:color="auto"/>
        <w:bottom w:val="none" w:sz="0" w:space="0" w:color="auto"/>
        <w:right w:val="none" w:sz="0" w:space="0" w:color="auto"/>
      </w:divBdr>
    </w:div>
    <w:div w:id="865757806">
      <w:bodyDiv w:val="1"/>
      <w:marLeft w:val="0"/>
      <w:marRight w:val="0"/>
      <w:marTop w:val="0"/>
      <w:marBottom w:val="0"/>
      <w:divBdr>
        <w:top w:val="none" w:sz="0" w:space="0" w:color="auto"/>
        <w:left w:val="none" w:sz="0" w:space="0" w:color="auto"/>
        <w:bottom w:val="none" w:sz="0" w:space="0" w:color="auto"/>
        <w:right w:val="none" w:sz="0" w:space="0" w:color="auto"/>
      </w:divBdr>
    </w:div>
    <w:div w:id="874269117">
      <w:bodyDiv w:val="1"/>
      <w:marLeft w:val="0"/>
      <w:marRight w:val="0"/>
      <w:marTop w:val="0"/>
      <w:marBottom w:val="0"/>
      <w:divBdr>
        <w:top w:val="none" w:sz="0" w:space="0" w:color="auto"/>
        <w:left w:val="none" w:sz="0" w:space="0" w:color="auto"/>
        <w:bottom w:val="none" w:sz="0" w:space="0" w:color="auto"/>
        <w:right w:val="none" w:sz="0" w:space="0" w:color="auto"/>
      </w:divBdr>
    </w:div>
    <w:div w:id="916525064">
      <w:bodyDiv w:val="1"/>
      <w:marLeft w:val="0"/>
      <w:marRight w:val="0"/>
      <w:marTop w:val="0"/>
      <w:marBottom w:val="0"/>
      <w:divBdr>
        <w:top w:val="none" w:sz="0" w:space="0" w:color="auto"/>
        <w:left w:val="none" w:sz="0" w:space="0" w:color="auto"/>
        <w:bottom w:val="none" w:sz="0" w:space="0" w:color="auto"/>
        <w:right w:val="none" w:sz="0" w:space="0" w:color="auto"/>
      </w:divBdr>
    </w:div>
    <w:div w:id="954019732">
      <w:bodyDiv w:val="1"/>
      <w:marLeft w:val="0"/>
      <w:marRight w:val="0"/>
      <w:marTop w:val="0"/>
      <w:marBottom w:val="0"/>
      <w:divBdr>
        <w:top w:val="none" w:sz="0" w:space="0" w:color="auto"/>
        <w:left w:val="none" w:sz="0" w:space="0" w:color="auto"/>
        <w:bottom w:val="none" w:sz="0" w:space="0" w:color="auto"/>
        <w:right w:val="none" w:sz="0" w:space="0" w:color="auto"/>
      </w:divBdr>
    </w:div>
    <w:div w:id="990644866">
      <w:bodyDiv w:val="1"/>
      <w:marLeft w:val="0"/>
      <w:marRight w:val="0"/>
      <w:marTop w:val="0"/>
      <w:marBottom w:val="0"/>
      <w:divBdr>
        <w:top w:val="none" w:sz="0" w:space="0" w:color="auto"/>
        <w:left w:val="none" w:sz="0" w:space="0" w:color="auto"/>
        <w:bottom w:val="none" w:sz="0" w:space="0" w:color="auto"/>
        <w:right w:val="none" w:sz="0" w:space="0" w:color="auto"/>
      </w:divBdr>
    </w:div>
    <w:div w:id="1061945429">
      <w:bodyDiv w:val="1"/>
      <w:marLeft w:val="0"/>
      <w:marRight w:val="0"/>
      <w:marTop w:val="0"/>
      <w:marBottom w:val="0"/>
      <w:divBdr>
        <w:top w:val="none" w:sz="0" w:space="0" w:color="auto"/>
        <w:left w:val="none" w:sz="0" w:space="0" w:color="auto"/>
        <w:bottom w:val="none" w:sz="0" w:space="0" w:color="auto"/>
        <w:right w:val="none" w:sz="0" w:space="0" w:color="auto"/>
      </w:divBdr>
    </w:div>
    <w:div w:id="1122114295">
      <w:bodyDiv w:val="1"/>
      <w:marLeft w:val="0"/>
      <w:marRight w:val="0"/>
      <w:marTop w:val="0"/>
      <w:marBottom w:val="0"/>
      <w:divBdr>
        <w:top w:val="none" w:sz="0" w:space="0" w:color="auto"/>
        <w:left w:val="none" w:sz="0" w:space="0" w:color="auto"/>
        <w:bottom w:val="none" w:sz="0" w:space="0" w:color="auto"/>
        <w:right w:val="none" w:sz="0" w:space="0" w:color="auto"/>
      </w:divBdr>
    </w:div>
    <w:div w:id="1263033535">
      <w:bodyDiv w:val="1"/>
      <w:marLeft w:val="0"/>
      <w:marRight w:val="0"/>
      <w:marTop w:val="0"/>
      <w:marBottom w:val="0"/>
      <w:divBdr>
        <w:top w:val="none" w:sz="0" w:space="0" w:color="auto"/>
        <w:left w:val="none" w:sz="0" w:space="0" w:color="auto"/>
        <w:bottom w:val="none" w:sz="0" w:space="0" w:color="auto"/>
        <w:right w:val="none" w:sz="0" w:space="0" w:color="auto"/>
      </w:divBdr>
    </w:div>
    <w:div w:id="1276182538">
      <w:bodyDiv w:val="1"/>
      <w:marLeft w:val="0"/>
      <w:marRight w:val="0"/>
      <w:marTop w:val="0"/>
      <w:marBottom w:val="0"/>
      <w:divBdr>
        <w:top w:val="none" w:sz="0" w:space="0" w:color="auto"/>
        <w:left w:val="none" w:sz="0" w:space="0" w:color="auto"/>
        <w:bottom w:val="none" w:sz="0" w:space="0" w:color="auto"/>
        <w:right w:val="none" w:sz="0" w:space="0" w:color="auto"/>
      </w:divBdr>
    </w:div>
    <w:div w:id="1332414597">
      <w:bodyDiv w:val="1"/>
      <w:marLeft w:val="0"/>
      <w:marRight w:val="0"/>
      <w:marTop w:val="0"/>
      <w:marBottom w:val="0"/>
      <w:divBdr>
        <w:top w:val="none" w:sz="0" w:space="0" w:color="auto"/>
        <w:left w:val="none" w:sz="0" w:space="0" w:color="auto"/>
        <w:bottom w:val="none" w:sz="0" w:space="0" w:color="auto"/>
        <w:right w:val="none" w:sz="0" w:space="0" w:color="auto"/>
      </w:divBdr>
    </w:div>
    <w:div w:id="1392270388">
      <w:bodyDiv w:val="1"/>
      <w:marLeft w:val="0"/>
      <w:marRight w:val="0"/>
      <w:marTop w:val="0"/>
      <w:marBottom w:val="0"/>
      <w:divBdr>
        <w:top w:val="none" w:sz="0" w:space="0" w:color="auto"/>
        <w:left w:val="none" w:sz="0" w:space="0" w:color="auto"/>
        <w:bottom w:val="none" w:sz="0" w:space="0" w:color="auto"/>
        <w:right w:val="none" w:sz="0" w:space="0" w:color="auto"/>
      </w:divBdr>
      <w:divsChild>
        <w:div w:id="19625805">
          <w:marLeft w:val="0"/>
          <w:marRight w:val="0"/>
          <w:marTop w:val="0"/>
          <w:marBottom w:val="0"/>
          <w:divBdr>
            <w:top w:val="none" w:sz="0" w:space="0" w:color="auto"/>
            <w:left w:val="none" w:sz="0" w:space="0" w:color="auto"/>
            <w:bottom w:val="none" w:sz="0" w:space="0" w:color="auto"/>
            <w:right w:val="none" w:sz="0" w:space="0" w:color="auto"/>
          </w:divBdr>
        </w:div>
      </w:divsChild>
    </w:div>
    <w:div w:id="1394083328">
      <w:bodyDiv w:val="1"/>
      <w:marLeft w:val="0"/>
      <w:marRight w:val="0"/>
      <w:marTop w:val="0"/>
      <w:marBottom w:val="0"/>
      <w:divBdr>
        <w:top w:val="none" w:sz="0" w:space="0" w:color="auto"/>
        <w:left w:val="none" w:sz="0" w:space="0" w:color="auto"/>
        <w:bottom w:val="none" w:sz="0" w:space="0" w:color="auto"/>
        <w:right w:val="none" w:sz="0" w:space="0" w:color="auto"/>
      </w:divBdr>
      <w:divsChild>
        <w:div w:id="690911154">
          <w:marLeft w:val="0"/>
          <w:marRight w:val="0"/>
          <w:marTop w:val="0"/>
          <w:marBottom w:val="0"/>
          <w:divBdr>
            <w:top w:val="none" w:sz="0" w:space="0" w:color="auto"/>
            <w:left w:val="none" w:sz="0" w:space="0" w:color="auto"/>
            <w:bottom w:val="none" w:sz="0" w:space="0" w:color="auto"/>
            <w:right w:val="none" w:sz="0" w:space="0" w:color="auto"/>
          </w:divBdr>
        </w:div>
      </w:divsChild>
    </w:div>
    <w:div w:id="1401706156">
      <w:bodyDiv w:val="1"/>
      <w:marLeft w:val="0"/>
      <w:marRight w:val="0"/>
      <w:marTop w:val="0"/>
      <w:marBottom w:val="0"/>
      <w:divBdr>
        <w:top w:val="none" w:sz="0" w:space="0" w:color="auto"/>
        <w:left w:val="none" w:sz="0" w:space="0" w:color="auto"/>
        <w:bottom w:val="none" w:sz="0" w:space="0" w:color="auto"/>
        <w:right w:val="none" w:sz="0" w:space="0" w:color="auto"/>
      </w:divBdr>
    </w:div>
    <w:div w:id="1417827285">
      <w:bodyDiv w:val="1"/>
      <w:marLeft w:val="0"/>
      <w:marRight w:val="0"/>
      <w:marTop w:val="0"/>
      <w:marBottom w:val="0"/>
      <w:divBdr>
        <w:top w:val="none" w:sz="0" w:space="0" w:color="auto"/>
        <w:left w:val="none" w:sz="0" w:space="0" w:color="auto"/>
        <w:bottom w:val="none" w:sz="0" w:space="0" w:color="auto"/>
        <w:right w:val="none" w:sz="0" w:space="0" w:color="auto"/>
      </w:divBdr>
    </w:div>
    <w:div w:id="1425345541">
      <w:bodyDiv w:val="1"/>
      <w:marLeft w:val="0"/>
      <w:marRight w:val="0"/>
      <w:marTop w:val="0"/>
      <w:marBottom w:val="0"/>
      <w:divBdr>
        <w:top w:val="none" w:sz="0" w:space="0" w:color="auto"/>
        <w:left w:val="none" w:sz="0" w:space="0" w:color="auto"/>
        <w:bottom w:val="none" w:sz="0" w:space="0" w:color="auto"/>
        <w:right w:val="none" w:sz="0" w:space="0" w:color="auto"/>
      </w:divBdr>
    </w:div>
    <w:div w:id="1431700481">
      <w:bodyDiv w:val="1"/>
      <w:marLeft w:val="0"/>
      <w:marRight w:val="0"/>
      <w:marTop w:val="0"/>
      <w:marBottom w:val="0"/>
      <w:divBdr>
        <w:top w:val="none" w:sz="0" w:space="0" w:color="auto"/>
        <w:left w:val="none" w:sz="0" w:space="0" w:color="auto"/>
        <w:bottom w:val="none" w:sz="0" w:space="0" w:color="auto"/>
        <w:right w:val="none" w:sz="0" w:space="0" w:color="auto"/>
      </w:divBdr>
    </w:div>
    <w:div w:id="1454134382">
      <w:bodyDiv w:val="1"/>
      <w:marLeft w:val="0"/>
      <w:marRight w:val="0"/>
      <w:marTop w:val="0"/>
      <w:marBottom w:val="0"/>
      <w:divBdr>
        <w:top w:val="none" w:sz="0" w:space="0" w:color="auto"/>
        <w:left w:val="none" w:sz="0" w:space="0" w:color="auto"/>
        <w:bottom w:val="none" w:sz="0" w:space="0" w:color="auto"/>
        <w:right w:val="none" w:sz="0" w:space="0" w:color="auto"/>
      </w:divBdr>
    </w:div>
    <w:div w:id="1514612611">
      <w:bodyDiv w:val="1"/>
      <w:marLeft w:val="0"/>
      <w:marRight w:val="0"/>
      <w:marTop w:val="0"/>
      <w:marBottom w:val="0"/>
      <w:divBdr>
        <w:top w:val="none" w:sz="0" w:space="0" w:color="auto"/>
        <w:left w:val="none" w:sz="0" w:space="0" w:color="auto"/>
        <w:bottom w:val="none" w:sz="0" w:space="0" w:color="auto"/>
        <w:right w:val="none" w:sz="0" w:space="0" w:color="auto"/>
      </w:divBdr>
      <w:divsChild>
        <w:div w:id="1156217414">
          <w:marLeft w:val="0"/>
          <w:marRight w:val="0"/>
          <w:marTop w:val="0"/>
          <w:marBottom w:val="0"/>
          <w:divBdr>
            <w:top w:val="none" w:sz="0" w:space="0" w:color="auto"/>
            <w:left w:val="none" w:sz="0" w:space="0" w:color="auto"/>
            <w:bottom w:val="none" w:sz="0" w:space="0" w:color="auto"/>
            <w:right w:val="none" w:sz="0" w:space="0" w:color="auto"/>
          </w:divBdr>
        </w:div>
        <w:div w:id="1942488932">
          <w:marLeft w:val="0"/>
          <w:marRight w:val="0"/>
          <w:marTop w:val="0"/>
          <w:marBottom w:val="0"/>
          <w:divBdr>
            <w:top w:val="none" w:sz="0" w:space="0" w:color="auto"/>
            <w:left w:val="none" w:sz="0" w:space="0" w:color="auto"/>
            <w:bottom w:val="none" w:sz="0" w:space="0" w:color="auto"/>
            <w:right w:val="none" w:sz="0" w:space="0" w:color="auto"/>
          </w:divBdr>
        </w:div>
        <w:div w:id="99230408">
          <w:marLeft w:val="0"/>
          <w:marRight w:val="0"/>
          <w:marTop w:val="0"/>
          <w:marBottom w:val="0"/>
          <w:divBdr>
            <w:top w:val="none" w:sz="0" w:space="0" w:color="auto"/>
            <w:left w:val="none" w:sz="0" w:space="0" w:color="auto"/>
            <w:bottom w:val="none" w:sz="0" w:space="0" w:color="auto"/>
            <w:right w:val="none" w:sz="0" w:space="0" w:color="auto"/>
          </w:divBdr>
        </w:div>
      </w:divsChild>
    </w:div>
    <w:div w:id="1515459516">
      <w:bodyDiv w:val="1"/>
      <w:marLeft w:val="0"/>
      <w:marRight w:val="0"/>
      <w:marTop w:val="0"/>
      <w:marBottom w:val="0"/>
      <w:divBdr>
        <w:top w:val="none" w:sz="0" w:space="0" w:color="auto"/>
        <w:left w:val="none" w:sz="0" w:space="0" w:color="auto"/>
        <w:bottom w:val="none" w:sz="0" w:space="0" w:color="auto"/>
        <w:right w:val="none" w:sz="0" w:space="0" w:color="auto"/>
      </w:divBdr>
    </w:div>
    <w:div w:id="1538198170">
      <w:bodyDiv w:val="1"/>
      <w:marLeft w:val="0"/>
      <w:marRight w:val="0"/>
      <w:marTop w:val="0"/>
      <w:marBottom w:val="0"/>
      <w:divBdr>
        <w:top w:val="none" w:sz="0" w:space="0" w:color="auto"/>
        <w:left w:val="none" w:sz="0" w:space="0" w:color="auto"/>
        <w:bottom w:val="none" w:sz="0" w:space="0" w:color="auto"/>
        <w:right w:val="none" w:sz="0" w:space="0" w:color="auto"/>
      </w:divBdr>
    </w:div>
    <w:div w:id="1573343987">
      <w:bodyDiv w:val="1"/>
      <w:marLeft w:val="0"/>
      <w:marRight w:val="0"/>
      <w:marTop w:val="0"/>
      <w:marBottom w:val="0"/>
      <w:divBdr>
        <w:top w:val="none" w:sz="0" w:space="0" w:color="auto"/>
        <w:left w:val="none" w:sz="0" w:space="0" w:color="auto"/>
        <w:bottom w:val="none" w:sz="0" w:space="0" w:color="auto"/>
        <w:right w:val="none" w:sz="0" w:space="0" w:color="auto"/>
      </w:divBdr>
    </w:div>
    <w:div w:id="1573395517">
      <w:bodyDiv w:val="1"/>
      <w:marLeft w:val="0"/>
      <w:marRight w:val="0"/>
      <w:marTop w:val="0"/>
      <w:marBottom w:val="0"/>
      <w:divBdr>
        <w:top w:val="none" w:sz="0" w:space="0" w:color="auto"/>
        <w:left w:val="none" w:sz="0" w:space="0" w:color="auto"/>
        <w:bottom w:val="none" w:sz="0" w:space="0" w:color="auto"/>
        <w:right w:val="none" w:sz="0" w:space="0" w:color="auto"/>
      </w:divBdr>
    </w:div>
    <w:div w:id="1595623961">
      <w:bodyDiv w:val="1"/>
      <w:marLeft w:val="0"/>
      <w:marRight w:val="0"/>
      <w:marTop w:val="0"/>
      <w:marBottom w:val="0"/>
      <w:divBdr>
        <w:top w:val="none" w:sz="0" w:space="0" w:color="auto"/>
        <w:left w:val="none" w:sz="0" w:space="0" w:color="auto"/>
        <w:bottom w:val="none" w:sz="0" w:space="0" w:color="auto"/>
        <w:right w:val="none" w:sz="0" w:space="0" w:color="auto"/>
      </w:divBdr>
    </w:div>
    <w:div w:id="1604848993">
      <w:bodyDiv w:val="1"/>
      <w:marLeft w:val="0"/>
      <w:marRight w:val="0"/>
      <w:marTop w:val="0"/>
      <w:marBottom w:val="0"/>
      <w:divBdr>
        <w:top w:val="none" w:sz="0" w:space="0" w:color="auto"/>
        <w:left w:val="none" w:sz="0" w:space="0" w:color="auto"/>
        <w:bottom w:val="none" w:sz="0" w:space="0" w:color="auto"/>
        <w:right w:val="none" w:sz="0" w:space="0" w:color="auto"/>
      </w:divBdr>
    </w:div>
    <w:div w:id="1659266609">
      <w:bodyDiv w:val="1"/>
      <w:marLeft w:val="0"/>
      <w:marRight w:val="0"/>
      <w:marTop w:val="0"/>
      <w:marBottom w:val="0"/>
      <w:divBdr>
        <w:top w:val="none" w:sz="0" w:space="0" w:color="auto"/>
        <w:left w:val="none" w:sz="0" w:space="0" w:color="auto"/>
        <w:bottom w:val="none" w:sz="0" w:space="0" w:color="auto"/>
        <w:right w:val="none" w:sz="0" w:space="0" w:color="auto"/>
      </w:divBdr>
    </w:div>
    <w:div w:id="1670478288">
      <w:bodyDiv w:val="1"/>
      <w:marLeft w:val="0"/>
      <w:marRight w:val="0"/>
      <w:marTop w:val="0"/>
      <w:marBottom w:val="0"/>
      <w:divBdr>
        <w:top w:val="none" w:sz="0" w:space="0" w:color="auto"/>
        <w:left w:val="none" w:sz="0" w:space="0" w:color="auto"/>
        <w:bottom w:val="none" w:sz="0" w:space="0" w:color="auto"/>
        <w:right w:val="none" w:sz="0" w:space="0" w:color="auto"/>
      </w:divBdr>
    </w:div>
    <w:div w:id="1672563166">
      <w:bodyDiv w:val="1"/>
      <w:marLeft w:val="0"/>
      <w:marRight w:val="0"/>
      <w:marTop w:val="0"/>
      <w:marBottom w:val="0"/>
      <w:divBdr>
        <w:top w:val="none" w:sz="0" w:space="0" w:color="auto"/>
        <w:left w:val="none" w:sz="0" w:space="0" w:color="auto"/>
        <w:bottom w:val="none" w:sz="0" w:space="0" w:color="auto"/>
        <w:right w:val="none" w:sz="0" w:space="0" w:color="auto"/>
      </w:divBdr>
    </w:div>
    <w:div w:id="1700423821">
      <w:bodyDiv w:val="1"/>
      <w:marLeft w:val="0"/>
      <w:marRight w:val="0"/>
      <w:marTop w:val="0"/>
      <w:marBottom w:val="0"/>
      <w:divBdr>
        <w:top w:val="none" w:sz="0" w:space="0" w:color="auto"/>
        <w:left w:val="none" w:sz="0" w:space="0" w:color="auto"/>
        <w:bottom w:val="none" w:sz="0" w:space="0" w:color="auto"/>
        <w:right w:val="none" w:sz="0" w:space="0" w:color="auto"/>
      </w:divBdr>
    </w:div>
    <w:div w:id="1711685651">
      <w:bodyDiv w:val="1"/>
      <w:marLeft w:val="0"/>
      <w:marRight w:val="0"/>
      <w:marTop w:val="0"/>
      <w:marBottom w:val="0"/>
      <w:divBdr>
        <w:top w:val="none" w:sz="0" w:space="0" w:color="auto"/>
        <w:left w:val="none" w:sz="0" w:space="0" w:color="auto"/>
        <w:bottom w:val="none" w:sz="0" w:space="0" w:color="auto"/>
        <w:right w:val="none" w:sz="0" w:space="0" w:color="auto"/>
      </w:divBdr>
    </w:div>
    <w:div w:id="1717587472">
      <w:bodyDiv w:val="1"/>
      <w:marLeft w:val="0"/>
      <w:marRight w:val="0"/>
      <w:marTop w:val="0"/>
      <w:marBottom w:val="0"/>
      <w:divBdr>
        <w:top w:val="none" w:sz="0" w:space="0" w:color="auto"/>
        <w:left w:val="none" w:sz="0" w:space="0" w:color="auto"/>
        <w:bottom w:val="none" w:sz="0" w:space="0" w:color="auto"/>
        <w:right w:val="none" w:sz="0" w:space="0" w:color="auto"/>
      </w:divBdr>
    </w:div>
    <w:div w:id="1804153343">
      <w:bodyDiv w:val="1"/>
      <w:marLeft w:val="0"/>
      <w:marRight w:val="0"/>
      <w:marTop w:val="0"/>
      <w:marBottom w:val="0"/>
      <w:divBdr>
        <w:top w:val="none" w:sz="0" w:space="0" w:color="auto"/>
        <w:left w:val="none" w:sz="0" w:space="0" w:color="auto"/>
        <w:bottom w:val="none" w:sz="0" w:space="0" w:color="auto"/>
        <w:right w:val="none" w:sz="0" w:space="0" w:color="auto"/>
      </w:divBdr>
    </w:div>
    <w:div w:id="1804732779">
      <w:bodyDiv w:val="1"/>
      <w:marLeft w:val="0"/>
      <w:marRight w:val="0"/>
      <w:marTop w:val="0"/>
      <w:marBottom w:val="0"/>
      <w:divBdr>
        <w:top w:val="none" w:sz="0" w:space="0" w:color="auto"/>
        <w:left w:val="none" w:sz="0" w:space="0" w:color="auto"/>
        <w:bottom w:val="none" w:sz="0" w:space="0" w:color="auto"/>
        <w:right w:val="none" w:sz="0" w:space="0" w:color="auto"/>
      </w:divBdr>
    </w:div>
    <w:div w:id="1865634895">
      <w:bodyDiv w:val="1"/>
      <w:marLeft w:val="0"/>
      <w:marRight w:val="0"/>
      <w:marTop w:val="0"/>
      <w:marBottom w:val="0"/>
      <w:divBdr>
        <w:top w:val="none" w:sz="0" w:space="0" w:color="auto"/>
        <w:left w:val="none" w:sz="0" w:space="0" w:color="auto"/>
        <w:bottom w:val="none" w:sz="0" w:space="0" w:color="auto"/>
        <w:right w:val="none" w:sz="0" w:space="0" w:color="auto"/>
      </w:divBdr>
    </w:div>
    <w:div w:id="1896818577">
      <w:bodyDiv w:val="1"/>
      <w:marLeft w:val="0"/>
      <w:marRight w:val="0"/>
      <w:marTop w:val="0"/>
      <w:marBottom w:val="0"/>
      <w:divBdr>
        <w:top w:val="none" w:sz="0" w:space="0" w:color="auto"/>
        <w:left w:val="none" w:sz="0" w:space="0" w:color="auto"/>
        <w:bottom w:val="none" w:sz="0" w:space="0" w:color="auto"/>
        <w:right w:val="none" w:sz="0" w:space="0" w:color="auto"/>
      </w:divBdr>
      <w:divsChild>
        <w:div w:id="609699538">
          <w:marLeft w:val="0"/>
          <w:marRight w:val="0"/>
          <w:marTop w:val="0"/>
          <w:marBottom w:val="0"/>
          <w:divBdr>
            <w:top w:val="none" w:sz="0" w:space="0" w:color="auto"/>
            <w:left w:val="none" w:sz="0" w:space="0" w:color="auto"/>
            <w:bottom w:val="none" w:sz="0" w:space="0" w:color="auto"/>
            <w:right w:val="none" w:sz="0" w:space="0" w:color="auto"/>
          </w:divBdr>
        </w:div>
        <w:div w:id="91362166">
          <w:marLeft w:val="0"/>
          <w:marRight w:val="0"/>
          <w:marTop w:val="0"/>
          <w:marBottom w:val="0"/>
          <w:divBdr>
            <w:top w:val="none" w:sz="0" w:space="0" w:color="auto"/>
            <w:left w:val="none" w:sz="0" w:space="0" w:color="auto"/>
            <w:bottom w:val="none" w:sz="0" w:space="0" w:color="auto"/>
            <w:right w:val="none" w:sz="0" w:space="0" w:color="auto"/>
          </w:divBdr>
        </w:div>
        <w:div w:id="760947974">
          <w:marLeft w:val="0"/>
          <w:marRight w:val="0"/>
          <w:marTop w:val="0"/>
          <w:marBottom w:val="0"/>
          <w:divBdr>
            <w:top w:val="none" w:sz="0" w:space="0" w:color="auto"/>
            <w:left w:val="none" w:sz="0" w:space="0" w:color="auto"/>
            <w:bottom w:val="none" w:sz="0" w:space="0" w:color="auto"/>
            <w:right w:val="none" w:sz="0" w:space="0" w:color="auto"/>
          </w:divBdr>
        </w:div>
      </w:divsChild>
    </w:div>
    <w:div w:id="1911116334">
      <w:bodyDiv w:val="1"/>
      <w:marLeft w:val="0"/>
      <w:marRight w:val="0"/>
      <w:marTop w:val="0"/>
      <w:marBottom w:val="0"/>
      <w:divBdr>
        <w:top w:val="none" w:sz="0" w:space="0" w:color="auto"/>
        <w:left w:val="none" w:sz="0" w:space="0" w:color="auto"/>
        <w:bottom w:val="none" w:sz="0" w:space="0" w:color="auto"/>
        <w:right w:val="none" w:sz="0" w:space="0" w:color="auto"/>
      </w:divBdr>
    </w:div>
    <w:div w:id="1914855203">
      <w:bodyDiv w:val="1"/>
      <w:marLeft w:val="0"/>
      <w:marRight w:val="0"/>
      <w:marTop w:val="0"/>
      <w:marBottom w:val="0"/>
      <w:divBdr>
        <w:top w:val="none" w:sz="0" w:space="0" w:color="auto"/>
        <w:left w:val="none" w:sz="0" w:space="0" w:color="auto"/>
        <w:bottom w:val="none" w:sz="0" w:space="0" w:color="auto"/>
        <w:right w:val="none" w:sz="0" w:space="0" w:color="auto"/>
      </w:divBdr>
    </w:div>
    <w:div w:id="1979452801">
      <w:bodyDiv w:val="1"/>
      <w:marLeft w:val="0"/>
      <w:marRight w:val="0"/>
      <w:marTop w:val="0"/>
      <w:marBottom w:val="0"/>
      <w:divBdr>
        <w:top w:val="none" w:sz="0" w:space="0" w:color="auto"/>
        <w:left w:val="none" w:sz="0" w:space="0" w:color="auto"/>
        <w:bottom w:val="none" w:sz="0" w:space="0" w:color="auto"/>
        <w:right w:val="none" w:sz="0" w:space="0" w:color="auto"/>
      </w:divBdr>
      <w:divsChild>
        <w:div w:id="8727794">
          <w:marLeft w:val="0"/>
          <w:marRight w:val="0"/>
          <w:marTop w:val="0"/>
          <w:marBottom w:val="0"/>
          <w:divBdr>
            <w:top w:val="none" w:sz="0" w:space="0" w:color="auto"/>
            <w:left w:val="none" w:sz="0" w:space="0" w:color="auto"/>
            <w:bottom w:val="none" w:sz="0" w:space="0" w:color="auto"/>
            <w:right w:val="none" w:sz="0" w:space="0" w:color="auto"/>
          </w:divBdr>
          <w:divsChild>
            <w:div w:id="2022734613">
              <w:marLeft w:val="0"/>
              <w:marRight w:val="0"/>
              <w:marTop w:val="0"/>
              <w:marBottom w:val="0"/>
              <w:divBdr>
                <w:top w:val="none" w:sz="0" w:space="0" w:color="auto"/>
                <w:left w:val="none" w:sz="0" w:space="0" w:color="auto"/>
                <w:bottom w:val="none" w:sz="0" w:space="0" w:color="auto"/>
                <w:right w:val="none" w:sz="0" w:space="0" w:color="auto"/>
              </w:divBdr>
              <w:divsChild>
                <w:div w:id="778377364">
                  <w:marLeft w:val="0"/>
                  <w:marRight w:val="0"/>
                  <w:marTop w:val="0"/>
                  <w:marBottom w:val="0"/>
                  <w:divBdr>
                    <w:top w:val="none" w:sz="0" w:space="0" w:color="auto"/>
                    <w:left w:val="none" w:sz="0" w:space="0" w:color="auto"/>
                    <w:bottom w:val="none" w:sz="0" w:space="0" w:color="auto"/>
                    <w:right w:val="none" w:sz="0" w:space="0" w:color="auto"/>
                  </w:divBdr>
                  <w:divsChild>
                    <w:div w:id="78600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37613">
          <w:marLeft w:val="0"/>
          <w:marRight w:val="0"/>
          <w:marTop w:val="0"/>
          <w:marBottom w:val="0"/>
          <w:divBdr>
            <w:top w:val="none" w:sz="0" w:space="0" w:color="auto"/>
            <w:left w:val="none" w:sz="0" w:space="0" w:color="auto"/>
            <w:bottom w:val="none" w:sz="0" w:space="0" w:color="auto"/>
            <w:right w:val="none" w:sz="0" w:space="0" w:color="auto"/>
          </w:divBdr>
          <w:divsChild>
            <w:div w:id="662784508">
              <w:marLeft w:val="0"/>
              <w:marRight w:val="0"/>
              <w:marTop w:val="0"/>
              <w:marBottom w:val="0"/>
              <w:divBdr>
                <w:top w:val="none" w:sz="0" w:space="0" w:color="auto"/>
                <w:left w:val="none" w:sz="0" w:space="0" w:color="auto"/>
                <w:bottom w:val="none" w:sz="0" w:space="0" w:color="auto"/>
                <w:right w:val="none" w:sz="0" w:space="0" w:color="auto"/>
              </w:divBdr>
              <w:divsChild>
                <w:div w:id="1840852709">
                  <w:marLeft w:val="0"/>
                  <w:marRight w:val="0"/>
                  <w:marTop w:val="0"/>
                  <w:marBottom w:val="0"/>
                  <w:divBdr>
                    <w:top w:val="none" w:sz="0" w:space="0" w:color="auto"/>
                    <w:left w:val="none" w:sz="0" w:space="0" w:color="auto"/>
                    <w:bottom w:val="none" w:sz="0" w:space="0" w:color="auto"/>
                    <w:right w:val="none" w:sz="0" w:space="0" w:color="auto"/>
                  </w:divBdr>
                  <w:divsChild>
                    <w:div w:id="1543397385">
                      <w:marLeft w:val="0"/>
                      <w:marRight w:val="0"/>
                      <w:marTop w:val="0"/>
                      <w:marBottom w:val="0"/>
                      <w:divBdr>
                        <w:top w:val="none" w:sz="0" w:space="0" w:color="auto"/>
                        <w:left w:val="none" w:sz="0" w:space="0" w:color="auto"/>
                        <w:bottom w:val="none" w:sz="0" w:space="0" w:color="auto"/>
                        <w:right w:val="none" w:sz="0" w:space="0" w:color="auto"/>
                      </w:divBdr>
                      <w:divsChild>
                        <w:div w:id="15239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233658">
      <w:bodyDiv w:val="1"/>
      <w:marLeft w:val="0"/>
      <w:marRight w:val="0"/>
      <w:marTop w:val="0"/>
      <w:marBottom w:val="0"/>
      <w:divBdr>
        <w:top w:val="none" w:sz="0" w:space="0" w:color="auto"/>
        <w:left w:val="none" w:sz="0" w:space="0" w:color="auto"/>
        <w:bottom w:val="none" w:sz="0" w:space="0" w:color="auto"/>
        <w:right w:val="none" w:sz="0" w:space="0" w:color="auto"/>
      </w:divBdr>
    </w:div>
    <w:div w:id="2084066927">
      <w:bodyDiv w:val="1"/>
      <w:marLeft w:val="0"/>
      <w:marRight w:val="0"/>
      <w:marTop w:val="0"/>
      <w:marBottom w:val="0"/>
      <w:divBdr>
        <w:top w:val="none" w:sz="0" w:space="0" w:color="auto"/>
        <w:left w:val="none" w:sz="0" w:space="0" w:color="auto"/>
        <w:bottom w:val="none" w:sz="0" w:space="0" w:color="auto"/>
        <w:right w:val="none" w:sz="0" w:space="0" w:color="auto"/>
      </w:divBdr>
      <w:divsChild>
        <w:div w:id="936792937">
          <w:marLeft w:val="0"/>
          <w:marRight w:val="0"/>
          <w:marTop w:val="0"/>
          <w:marBottom w:val="0"/>
          <w:divBdr>
            <w:top w:val="none" w:sz="0" w:space="0" w:color="auto"/>
            <w:left w:val="none" w:sz="0" w:space="0" w:color="auto"/>
            <w:bottom w:val="none" w:sz="0" w:space="0" w:color="auto"/>
            <w:right w:val="none" w:sz="0" w:space="0" w:color="auto"/>
          </w:divBdr>
        </w:div>
        <w:div w:id="137192920">
          <w:marLeft w:val="0"/>
          <w:marRight w:val="0"/>
          <w:marTop w:val="0"/>
          <w:marBottom w:val="0"/>
          <w:divBdr>
            <w:top w:val="none" w:sz="0" w:space="0" w:color="auto"/>
            <w:left w:val="none" w:sz="0" w:space="0" w:color="auto"/>
            <w:bottom w:val="none" w:sz="0" w:space="0" w:color="auto"/>
            <w:right w:val="none" w:sz="0" w:space="0" w:color="auto"/>
          </w:divBdr>
        </w:div>
        <w:div w:id="668337592">
          <w:marLeft w:val="0"/>
          <w:marRight w:val="0"/>
          <w:marTop w:val="0"/>
          <w:marBottom w:val="0"/>
          <w:divBdr>
            <w:top w:val="none" w:sz="0" w:space="0" w:color="auto"/>
            <w:left w:val="none" w:sz="0" w:space="0" w:color="auto"/>
            <w:bottom w:val="none" w:sz="0" w:space="0" w:color="auto"/>
            <w:right w:val="none" w:sz="0" w:space="0" w:color="auto"/>
          </w:divBdr>
        </w:div>
      </w:divsChild>
    </w:div>
    <w:div w:id="2094623166">
      <w:bodyDiv w:val="1"/>
      <w:marLeft w:val="0"/>
      <w:marRight w:val="0"/>
      <w:marTop w:val="0"/>
      <w:marBottom w:val="0"/>
      <w:divBdr>
        <w:top w:val="none" w:sz="0" w:space="0" w:color="auto"/>
        <w:left w:val="none" w:sz="0" w:space="0" w:color="auto"/>
        <w:bottom w:val="none" w:sz="0" w:space="0" w:color="auto"/>
        <w:right w:val="none" w:sz="0" w:space="0" w:color="auto"/>
      </w:divBdr>
    </w:div>
    <w:div w:id="2106999478">
      <w:bodyDiv w:val="1"/>
      <w:marLeft w:val="0"/>
      <w:marRight w:val="0"/>
      <w:marTop w:val="0"/>
      <w:marBottom w:val="0"/>
      <w:divBdr>
        <w:top w:val="none" w:sz="0" w:space="0" w:color="auto"/>
        <w:left w:val="none" w:sz="0" w:space="0" w:color="auto"/>
        <w:bottom w:val="none" w:sz="0" w:space="0" w:color="auto"/>
        <w:right w:val="none" w:sz="0" w:space="0" w:color="auto"/>
      </w:divBdr>
    </w:div>
    <w:div w:id="211439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BB82B-29C9-451B-84D7-D8BA8BE50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Dr-muhammad</dc:creator>
  <cp:lastModifiedBy>HEBA.ABDELFATTAH@fcom.bu.edu.eg</cp:lastModifiedBy>
  <cp:revision>303</cp:revision>
  <cp:lastPrinted>2025-03-16T20:17:00Z</cp:lastPrinted>
  <dcterms:created xsi:type="dcterms:W3CDTF">2023-03-21T18:41:00Z</dcterms:created>
  <dcterms:modified xsi:type="dcterms:W3CDTF">2025-03-16T20:18:00Z</dcterms:modified>
</cp:coreProperties>
</file>